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B05F6" w:rsidRDefault="00E24715" w:rsidP="00B66427">
      <w:pPr>
        <w:spacing w:after="480" w:line="240" w:lineRule="exact"/>
        <w:ind w:right="5810"/>
        <w:rPr>
          <w:b/>
          <w:noProof/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DE4AF8" w:rsidP="00536A81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DE4AF8" w:rsidP="00536A81">
                      <w:pPr>
                        <w:jc w:val="center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DE4AF8" w:rsidP="00C06726">
                            <w:pPr>
                              <w:jc w:val="center"/>
                            </w:pPr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DE4AF8" w:rsidP="00C06726">
                      <w:pPr>
                        <w:jc w:val="center"/>
                      </w:pPr>
                      <w: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29D1">
        <w:rPr>
          <w:b/>
          <w:noProof/>
        </w:rPr>
        <w:t>Об утверждении положения и состава</w:t>
      </w:r>
      <w:r w:rsidR="001C248D">
        <w:rPr>
          <w:b/>
          <w:noProof/>
        </w:rPr>
        <w:t xml:space="preserve"> </w:t>
      </w:r>
      <w:r w:rsidR="00AF34A4">
        <w:rPr>
          <w:b/>
          <w:noProof/>
        </w:rPr>
        <w:t xml:space="preserve">трехсторонней комиссии </w:t>
      </w:r>
      <w:r w:rsidR="005C0F58">
        <w:rPr>
          <w:b/>
          <w:noProof/>
        </w:rPr>
        <w:t>по рег</w:t>
      </w:r>
      <w:r w:rsidR="001C248D">
        <w:rPr>
          <w:b/>
          <w:noProof/>
        </w:rPr>
        <w:t>улированию социально-трудовых отношений в Пермском муниципальном округе</w:t>
      </w:r>
      <w:r w:rsidR="00CE29D1">
        <w:rPr>
          <w:b/>
          <w:noProof/>
        </w:rPr>
        <w:t xml:space="preserve"> </w:t>
      </w:r>
    </w:p>
    <w:p w:rsidR="00780B5E" w:rsidRPr="00780B5E" w:rsidRDefault="00780B5E" w:rsidP="00DE4AF8">
      <w:pPr>
        <w:widowControl w:val="0"/>
        <w:ind w:firstLine="709"/>
        <w:jc w:val="both"/>
        <w:rPr>
          <w:szCs w:val="28"/>
        </w:rPr>
      </w:pPr>
      <w:r w:rsidRPr="00780B5E">
        <w:rPr>
          <w:szCs w:val="28"/>
        </w:rPr>
        <w:t>В соответствии со статьей 35 Трудового Кодекса Российской Федерации, статьей 13 З</w:t>
      </w:r>
      <w:r w:rsidR="007B3C12">
        <w:rPr>
          <w:szCs w:val="28"/>
        </w:rPr>
        <w:t xml:space="preserve">акона Пермской области от 11 </w:t>
      </w:r>
      <w:r w:rsidR="00F35FB6">
        <w:rPr>
          <w:szCs w:val="28"/>
        </w:rPr>
        <w:t>октября</w:t>
      </w:r>
      <w:r w:rsidR="007B3C12">
        <w:rPr>
          <w:szCs w:val="28"/>
        </w:rPr>
        <w:t xml:space="preserve"> </w:t>
      </w:r>
      <w:r w:rsidRPr="00780B5E">
        <w:rPr>
          <w:szCs w:val="28"/>
        </w:rPr>
        <w:t xml:space="preserve">2004 </w:t>
      </w:r>
      <w:r w:rsidR="007B3C12">
        <w:rPr>
          <w:szCs w:val="28"/>
        </w:rPr>
        <w:t xml:space="preserve">г. </w:t>
      </w:r>
      <w:r w:rsidRPr="00780B5E">
        <w:rPr>
          <w:szCs w:val="28"/>
        </w:rPr>
        <w:t>№ 1622-329 «О социальном</w:t>
      </w:r>
      <w:r w:rsidR="00626421">
        <w:rPr>
          <w:szCs w:val="28"/>
        </w:rPr>
        <w:t xml:space="preserve"> па</w:t>
      </w:r>
      <w:r w:rsidR="00CE29D1">
        <w:rPr>
          <w:szCs w:val="28"/>
        </w:rPr>
        <w:t xml:space="preserve">ртнерстве в Пермском крае» и </w:t>
      </w:r>
      <w:r w:rsidRPr="00780B5E">
        <w:rPr>
          <w:szCs w:val="28"/>
        </w:rPr>
        <w:t>в целях развития системы социального партнерства и обеспечения регулирования социально-трудовых отношений</w:t>
      </w:r>
      <w:r>
        <w:rPr>
          <w:szCs w:val="28"/>
        </w:rPr>
        <w:t xml:space="preserve"> в Пермском муниципальном округе</w:t>
      </w:r>
    </w:p>
    <w:p w:rsidR="00780B5E" w:rsidRDefault="00780B5E" w:rsidP="00DE4AF8">
      <w:pPr>
        <w:widowControl w:val="0"/>
        <w:ind w:firstLine="709"/>
        <w:jc w:val="both"/>
        <w:rPr>
          <w:szCs w:val="28"/>
        </w:rPr>
      </w:pPr>
      <w:r w:rsidRPr="00780B5E">
        <w:rPr>
          <w:szCs w:val="28"/>
        </w:rPr>
        <w:t xml:space="preserve">Дума Пермского муниципального округа Пермского края РЕШАЕТ: </w:t>
      </w:r>
    </w:p>
    <w:p w:rsidR="00CE29D1" w:rsidRPr="00780B5E" w:rsidRDefault="00CE29D1" w:rsidP="00DE4AF8">
      <w:pPr>
        <w:widowControl w:val="0"/>
        <w:tabs>
          <w:tab w:val="center" w:pos="5316"/>
        </w:tabs>
        <w:ind w:firstLine="709"/>
        <w:jc w:val="both"/>
        <w:rPr>
          <w:szCs w:val="28"/>
        </w:rPr>
      </w:pPr>
      <w:r>
        <w:rPr>
          <w:szCs w:val="28"/>
        </w:rPr>
        <w:t>1. Утвердить:</w:t>
      </w:r>
    </w:p>
    <w:p w:rsidR="00CE29D1" w:rsidRPr="00CE29D1" w:rsidRDefault="00CE29D1" w:rsidP="00DE4AF8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410EFB">
        <w:rPr>
          <w:szCs w:val="28"/>
        </w:rPr>
        <w:t>.1. П</w:t>
      </w:r>
      <w:r w:rsidRPr="00CE29D1">
        <w:rPr>
          <w:szCs w:val="28"/>
        </w:rPr>
        <w:t xml:space="preserve">оложение о трехсторонней комиссии по регулированию социально-трудовых отношений в Пермском муниципальном </w:t>
      </w:r>
      <w:r>
        <w:rPr>
          <w:szCs w:val="28"/>
        </w:rPr>
        <w:t>округе</w:t>
      </w:r>
      <w:r w:rsidRPr="00CE29D1">
        <w:rPr>
          <w:szCs w:val="28"/>
        </w:rPr>
        <w:t xml:space="preserve"> согласно приложению 1 к настоящему решению;</w:t>
      </w:r>
    </w:p>
    <w:p w:rsidR="00CE29D1" w:rsidRPr="00CE29D1" w:rsidRDefault="00410EFB" w:rsidP="00DE4AF8">
      <w:pPr>
        <w:ind w:firstLine="709"/>
        <w:jc w:val="both"/>
        <w:rPr>
          <w:szCs w:val="28"/>
        </w:rPr>
      </w:pPr>
      <w:r>
        <w:rPr>
          <w:szCs w:val="28"/>
        </w:rPr>
        <w:t>1.2. С</w:t>
      </w:r>
      <w:r w:rsidR="00CE29D1" w:rsidRPr="00CE29D1">
        <w:rPr>
          <w:szCs w:val="28"/>
        </w:rPr>
        <w:t>остав трехсторонней комиссии по регулированию социально-трудовых отношений в Пермском муниципальном</w:t>
      </w:r>
      <w:r w:rsidR="00A71CCA">
        <w:rPr>
          <w:szCs w:val="28"/>
        </w:rPr>
        <w:t xml:space="preserve"> округе</w:t>
      </w:r>
      <w:r w:rsidR="00CE29D1" w:rsidRPr="00CE29D1">
        <w:rPr>
          <w:szCs w:val="28"/>
        </w:rPr>
        <w:t xml:space="preserve"> согласно приложению 2 к настоящему решению;</w:t>
      </w:r>
    </w:p>
    <w:p w:rsidR="00780B5E" w:rsidRDefault="006F04F7" w:rsidP="00DE4AF8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CE29D1" w:rsidRPr="00CE29D1">
        <w:rPr>
          <w:szCs w:val="28"/>
        </w:rPr>
        <w:t xml:space="preserve"> </w:t>
      </w:r>
      <w:r w:rsidRPr="006F04F7">
        <w:rPr>
          <w:szCs w:val="28"/>
        </w:rPr>
        <w:t>Назначить заместителя главы администрации Пермского муниципального округа, возглавляющего функционально-целевой блок «Социальная политика</w:t>
      </w:r>
      <w:r>
        <w:rPr>
          <w:szCs w:val="28"/>
        </w:rPr>
        <w:t xml:space="preserve">», </w:t>
      </w:r>
      <w:r w:rsidR="00CE29D1" w:rsidRPr="00CE29D1">
        <w:rPr>
          <w:szCs w:val="28"/>
        </w:rPr>
        <w:t>координатором трехсторонней комиссии.</w:t>
      </w:r>
    </w:p>
    <w:p w:rsidR="00076ECD" w:rsidRDefault="00417798" w:rsidP="00DE4AF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17798">
        <w:rPr>
          <w:szCs w:val="28"/>
        </w:rPr>
        <w:t>Признать утратившими силу решения Земского Собрания Пермского муниципального района</w:t>
      </w:r>
      <w:r w:rsidR="00474B4A">
        <w:rPr>
          <w:szCs w:val="28"/>
        </w:rPr>
        <w:t xml:space="preserve"> и Думы Пермского муниципального округа</w:t>
      </w:r>
      <w:r w:rsidRPr="00417798">
        <w:rPr>
          <w:szCs w:val="28"/>
        </w:rPr>
        <w:t xml:space="preserve"> согласно приложению</w:t>
      </w:r>
      <w:r>
        <w:rPr>
          <w:szCs w:val="28"/>
        </w:rPr>
        <w:t xml:space="preserve"> 3</w:t>
      </w:r>
      <w:r w:rsidRPr="00417798">
        <w:rPr>
          <w:szCs w:val="28"/>
        </w:rPr>
        <w:t xml:space="preserve"> к настоящему решению.</w:t>
      </w:r>
    </w:p>
    <w:p w:rsidR="00AF34A4" w:rsidRDefault="00E25F67" w:rsidP="00DE4AF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F34A4">
        <w:rPr>
          <w:szCs w:val="28"/>
        </w:rPr>
        <w:t xml:space="preserve">. </w:t>
      </w:r>
      <w:r w:rsidR="00AF34A4" w:rsidRPr="00AF34A4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AF34A4" w:rsidRPr="00AF34A4">
        <w:rPr>
          <w:szCs w:val="28"/>
          <w:lang w:val="en-US"/>
        </w:rPr>
        <w:t>www</w:t>
      </w:r>
      <w:r w:rsidR="00AF34A4" w:rsidRPr="00AF34A4">
        <w:rPr>
          <w:szCs w:val="28"/>
        </w:rPr>
        <w:t>.</w:t>
      </w:r>
      <w:r w:rsidR="00AF34A4" w:rsidRPr="00AF34A4">
        <w:rPr>
          <w:szCs w:val="28"/>
          <w:lang w:val="en-US"/>
        </w:rPr>
        <w:t>permraion</w:t>
      </w:r>
      <w:r w:rsidR="00AF34A4" w:rsidRPr="00AF34A4">
        <w:rPr>
          <w:szCs w:val="28"/>
        </w:rPr>
        <w:t>.</w:t>
      </w:r>
      <w:r w:rsidR="00AF34A4" w:rsidRPr="00AF34A4">
        <w:rPr>
          <w:szCs w:val="28"/>
          <w:lang w:val="en-US"/>
        </w:rPr>
        <w:t>ru</w:t>
      </w:r>
      <w:r w:rsidR="00AF34A4" w:rsidRPr="00AF34A4">
        <w:rPr>
          <w:szCs w:val="28"/>
        </w:rPr>
        <w:t xml:space="preserve">). </w:t>
      </w:r>
    </w:p>
    <w:p w:rsidR="00AF34A4" w:rsidRDefault="00E25F67" w:rsidP="00DE4AF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5C0F58">
        <w:rPr>
          <w:szCs w:val="28"/>
        </w:rPr>
        <w:t xml:space="preserve">. </w:t>
      </w:r>
      <w:r w:rsidR="005C0F58" w:rsidRPr="005C0F58">
        <w:rPr>
          <w:szCs w:val="28"/>
        </w:rPr>
        <w:t>Настоящее решение вступает</w:t>
      </w:r>
      <w:r w:rsidR="005C0F58">
        <w:rPr>
          <w:szCs w:val="28"/>
        </w:rPr>
        <w:t xml:space="preserve"> в силу </w:t>
      </w:r>
      <w:r w:rsidR="00284B60" w:rsidRPr="00284B60">
        <w:rPr>
          <w:szCs w:val="28"/>
        </w:rPr>
        <w:t>со дня</w:t>
      </w:r>
      <w:r w:rsidR="00CC6435">
        <w:rPr>
          <w:szCs w:val="28"/>
        </w:rPr>
        <w:t xml:space="preserve"> его официального опубликования</w:t>
      </w:r>
      <w:r w:rsidR="0091653A">
        <w:rPr>
          <w:szCs w:val="28"/>
        </w:rPr>
        <w:t xml:space="preserve"> </w:t>
      </w:r>
      <w:r w:rsidR="0091653A" w:rsidRPr="0091653A">
        <w:rPr>
          <w:szCs w:val="28"/>
        </w:rPr>
        <w:t>(обнародования)</w:t>
      </w:r>
      <w:r w:rsidR="00CC6435">
        <w:rPr>
          <w:szCs w:val="28"/>
        </w:rPr>
        <w:t xml:space="preserve"> </w:t>
      </w:r>
      <w:r w:rsidR="00CC6435" w:rsidRPr="00CC6435">
        <w:rPr>
          <w:szCs w:val="28"/>
        </w:rPr>
        <w:t>и распространяется на правоотношения</w:t>
      </w:r>
      <w:r w:rsidR="00DE4AF8">
        <w:rPr>
          <w:szCs w:val="28"/>
        </w:rPr>
        <w:t>,</w:t>
      </w:r>
      <w:r w:rsidR="00CC6435" w:rsidRPr="00CC6435">
        <w:rPr>
          <w:szCs w:val="28"/>
        </w:rPr>
        <w:t xml:space="preserve"> возникшие с 01 января 2023 г.</w:t>
      </w:r>
    </w:p>
    <w:p w:rsidR="00AF34A4" w:rsidRDefault="00B807F2" w:rsidP="00DE4AF8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B807F2">
        <w:rPr>
          <w:szCs w:val="28"/>
        </w:rPr>
        <w:t>Контроль за исполнением решения возложить на комитет Думы Пермского муниципального округа по</w:t>
      </w:r>
      <w:r w:rsidR="004177BE" w:rsidRPr="004177BE">
        <w:t xml:space="preserve"> </w:t>
      </w:r>
      <w:r w:rsidR="004177BE" w:rsidRPr="004177BE">
        <w:rPr>
          <w:szCs w:val="28"/>
        </w:rPr>
        <w:t>местному самоуправлению и социальной политике</w:t>
      </w:r>
      <w:r w:rsidR="004177BE">
        <w:rPr>
          <w:szCs w:val="28"/>
        </w:rPr>
        <w:t>.</w:t>
      </w:r>
    </w:p>
    <w:p w:rsidR="00DE4AF8" w:rsidRPr="00C36CE3" w:rsidRDefault="00DE4AF8" w:rsidP="00DE4AF8">
      <w:pPr>
        <w:tabs>
          <w:tab w:val="left" w:pos="0"/>
        </w:tabs>
        <w:ind w:firstLine="567"/>
        <w:contextualSpacing/>
        <w:jc w:val="both"/>
        <w:rPr>
          <w:rFonts w:eastAsia="Calibri"/>
          <w:szCs w:val="28"/>
        </w:rPr>
      </w:pPr>
    </w:p>
    <w:p w:rsidR="00DE4AF8" w:rsidRPr="00DE4AF8" w:rsidRDefault="00DE4AF8" w:rsidP="00DE4AF8">
      <w:pPr>
        <w:spacing w:line="240" w:lineRule="exact"/>
        <w:rPr>
          <w:szCs w:val="28"/>
        </w:rPr>
      </w:pPr>
    </w:p>
    <w:p w:rsidR="00DE4AF8" w:rsidRPr="009E4586" w:rsidRDefault="00DE4AF8" w:rsidP="00DE4AF8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DE4AF8" w:rsidRPr="009E4586" w:rsidRDefault="00DE4AF8" w:rsidP="00DE4AF8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DE4AF8" w:rsidRPr="009E4586" w:rsidRDefault="00DE4AF8" w:rsidP="00DE4AF8">
      <w:pPr>
        <w:rPr>
          <w:szCs w:val="28"/>
        </w:rPr>
      </w:pPr>
    </w:p>
    <w:p w:rsidR="00DE4AF8" w:rsidRPr="009E4586" w:rsidRDefault="00DE4AF8" w:rsidP="00DE4AF8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DE4AF8" w:rsidRPr="009E4586" w:rsidRDefault="00DE4AF8" w:rsidP="00DE4AF8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DE4AF8" w:rsidRDefault="00DE4AF8" w:rsidP="00DE4AF8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:rsidR="00780B5E" w:rsidRDefault="009C3447" w:rsidP="00672602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</w:p>
    <w:p w:rsidR="00D33262" w:rsidRDefault="00D33262" w:rsidP="00672602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D33262" w:rsidRPr="00EA1E96" w:rsidRDefault="00D33262" w:rsidP="00D33262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lastRenderedPageBreak/>
        <w:t>Приложение 1</w:t>
      </w:r>
    </w:p>
    <w:p w:rsidR="00DE4AF8" w:rsidRDefault="00DE4AF8" w:rsidP="00D33262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к решению Думы</w:t>
      </w:r>
    </w:p>
    <w:p w:rsidR="00D33262" w:rsidRDefault="00D33262" w:rsidP="00D33262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t xml:space="preserve">Пермского муниципального округа </w:t>
      </w:r>
    </w:p>
    <w:p w:rsidR="00D33262" w:rsidRDefault="00D33262" w:rsidP="00D33262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о</w:t>
      </w:r>
      <w:r w:rsidRPr="00EA1E96">
        <w:rPr>
          <w:szCs w:val="28"/>
        </w:rPr>
        <w:t>т</w:t>
      </w:r>
      <w:r w:rsidR="00DE4AF8">
        <w:rPr>
          <w:szCs w:val="28"/>
        </w:rPr>
        <w:t xml:space="preserve"> 26.01.2023 </w:t>
      </w:r>
      <w:r w:rsidRPr="00EA1E96">
        <w:rPr>
          <w:szCs w:val="28"/>
        </w:rPr>
        <w:t>№</w:t>
      </w:r>
      <w:r>
        <w:rPr>
          <w:szCs w:val="28"/>
        </w:rPr>
        <w:t xml:space="preserve"> </w:t>
      </w:r>
      <w:r w:rsidR="00DE4AF8">
        <w:rPr>
          <w:szCs w:val="28"/>
        </w:rPr>
        <w:t>100</w:t>
      </w:r>
    </w:p>
    <w:p w:rsidR="00A71CCA" w:rsidRDefault="00A71CCA" w:rsidP="00B16C4B">
      <w:pPr>
        <w:widowControl w:val="0"/>
        <w:autoSpaceDE w:val="0"/>
        <w:autoSpaceDN w:val="0"/>
        <w:rPr>
          <w:szCs w:val="28"/>
        </w:rPr>
      </w:pPr>
    </w:p>
    <w:p w:rsidR="00DE4AF8" w:rsidRDefault="00DE4AF8" w:rsidP="00B16C4B">
      <w:pPr>
        <w:widowControl w:val="0"/>
        <w:autoSpaceDE w:val="0"/>
        <w:autoSpaceDN w:val="0"/>
        <w:rPr>
          <w:szCs w:val="28"/>
        </w:rPr>
      </w:pPr>
    </w:p>
    <w:p w:rsidR="00A71CCA" w:rsidRDefault="00A71CCA" w:rsidP="00A71CCA">
      <w:pPr>
        <w:widowControl w:val="0"/>
        <w:autoSpaceDE w:val="0"/>
        <w:autoSpaceDN w:val="0"/>
        <w:jc w:val="center"/>
        <w:rPr>
          <w:b/>
          <w:szCs w:val="28"/>
        </w:rPr>
      </w:pPr>
      <w:r w:rsidRPr="00B16C4B">
        <w:rPr>
          <w:b/>
          <w:szCs w:val="28"/>
        </w:rPr>
        <w:t>ПОЛОЖЕНИЕ</w:t>
      </w:r>
    </w:p>
    <w:p w:rsidR="000C44C8" w:rsidRPr="00B16C4B" w:rsidRDefault="000C44C8" w:rsidP="00A71CCA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17249F">
        <w:rPr>
          <w:b/>
          <w:szCs w:val="28"/>
        </w:rPr>
        <w:t>тре</w:t>
      </w:r>
      <w:r>
        <w:rPr>
          <w:b/>
          <w:szCs w:val="28"/>
        </w:rPr>
        <w:t>хсторонней комиссии по регулированию социально-трудовых отношений в Пермском муниципальном округе</w:t>
      </w:r>
    </w:p>
    <w:p w:rsidR="0061196E" w:rsidRDefault="0061196E" w:rsidP="00D81D63">
      <w:pPr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EA3D0D" w:rsidRPr="00EA3D0D">
        <w:rPr>
          <w:b/>
          <w:szCs w:val="28"/>
        </w:rPr>
        <w:t>. Общие положения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 xml:space="preserve">1.1. Трехсторонняя комиссия по регулированию социально-трудовых отношений в Пермском муниципальном </w:t>
      </w:r>
      <w:r>
        <w:rPr>
          <w:szCs w:val="28"/>
        </w:rPr>
        <w:t>округе</w:t>
      </w:r>
      <w:r w:rsidRPr="00EA3D0D">
        <w:rPr>
          <w:szCs w:val="28"/>
        </w:rPr>
        <w:t xml:space="preserve"> (далее - комиссия) является постоянно действующим органом системы социального партнерства, образованным в соответствии со </w:t>
      </w:r>
      <w:hyperlink r:id="rId9" w:tooltip="&quot;Трудовой кодекс Российской Федерации&quot; от 30.12.2001 N 197-ФЗ (ред. от 04.11.2022) {КонсультантПлюс}">
        <w:r w:rsidRPr="00EA3D0D">
          <w:rPr>
            <w:rStyle w:val="ab"/>
            <w:color w:val="auto"/>
            <w:szCs w:val="28"/>
            <w:u w:val="none"/>
          </w:rPr>
          <w:t>ст. 35</w:t>
        </w:r>
      </w:hyperlink>
      <w:r w:rsidRPr="00EA3D0D">
        <w:rPr>
          <w:szCs w:val="28"/>
        </w:rPr>
        <w:t xml:space="preserve"> Трудового кодекса РФ и </w:t>
      </w:r>
      <w:hyperlink r:id="rId10" w:tooltip="Закон Пермской области от 11.10.2004 N 1622-329 (ред. от 03.04.2018) &quot;О социальном партнерстве в Пермском крае&quot; (принят ЗС ПО 23.09.2004) {КонсультантПлюс}">
        <w:r w:rsidRPr="00EA3D0D">
          <w:rPr>
            <w:rStyle w:val="ab"/>
            <w:color w:val="auto"/>
            <w:szCs w:val="28"/>
            <w:u w:val="none"/>
          </w:rPr>
          <w:t>Законом</w:t>
        </w:r>
      </w:hyperlink>
      <w:r w:rsidRPr="00EA3D0D">
        <w:rPr>
          <w:szCs w:val="28"/>
        </w:rPr>
        <w:t xml:space="preserve"> </w:t>
      </w:r>
      <w:r w:rsidR="009E7B79">
        <w:rPr>
          <w:szCs w:val="28"/>
        </w:rPr>
        <w:t xml:space="preserve">Пермской области от 11 </w:t>
      </w:r>
      <w:r w:rsidR="00F35FB6">
        <w:rPr>
          <w:szCs w:val="28"/>
        </w:rPr>
        <w:t>октября</w:t>
      </w:r>
      <w:r w:rsidR="009E7B79">
        <w:rPr>
          <w:szCs w:val="28"/>
        </w:rPr>
        <w:t xml:space="preserve"> </w:t>
      </w:r>
      <w:r>
        <w:rPr>
          <w:szCs w:val="28"/>
        </w:rPr>
        <w:t>2004</w:t>
      </w:r>
      <w:r w:rsidR="009E7B79">
        <w:rPr>
          <w:szCs w:val="28"/>
        </w:rPr>
        <w:t xml:space="preserve"> г.</w:t>
      </w:r>
      <w:r>
        <w:rPr>
          <w:szCs w:val="28"/>
        </w:rPr>
        <w:t xml:space="preserve"> № 1622-329 «</w:t>
      </w:r>
      <w:r w:rsidRPr="00EA3D0D">
        <w:rPr>
          <w:szCs w:val="28"/>
        </w:rPr>
        <w:t>О социаль</w:t>
      </w:r>
      <w:r>
        <w:rPr>
          <w:szCs w:val="28"/>
        </w:rPr>
        <w:t>ном партнерстве в Пермском крае»</w:t>
      </w:r>
      <w:r w:rsidRPr="00EA3D0D">
        <w:rPr>
          <w:szCs w:val="28"/>
        </w:rPr>
        <w:t>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 xml:space="preserve">Комиссия в своей деятельности руководствуется международными нормами,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EA3D0D">
          <w:rPr>
            <w:rStyle w:val="ab"/>
            <w:color w:val="auto"/>
            <w:szCs w:val="28"/>
            <w:u w:val="none"/>
          </w:rPr>
          <w:t>Конституцией</w:t>
        </w:r>
      </w:hyperlink>
      <w:r w:rsidRPr="00EA3D0D">
        <w:rPr>
          <w:szCs w:val="28"/>
        </w:rPr>
        <w:t xml:space="preserve"> Российской Федерации, федеральным и краевым законодательством, а также настоящим Положением.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1.2. Настоящее Положение определяет порядок формирования и деятельности комиссии, полномочия координаторов комиссии, права и обязанности координаторов сторон, членов комиссии и секретариата комиссии.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1.3. Комиссии формируются из числа представителей сторон социального партнерства на принципах паритетности и полномочности представительства, равноправия и взаимной ответственности сторон с участием представителей органов местного самоуправления.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 xml:space="preserve">1.4. Состав комиссии формируется по предложению сторон и утверждается решением </w:t>
      </w:r>
      <w:r>
        <w:rPr>
          <w:szCs w:val="28"/>
        </w:rPr>
        <w:t>Думы Пермского муниципального округа</w:t>
      </w:r>
      <w:r w:rsidRPr="00EA3D0D">
        <w:rPr>
          <w:szCs w:val="28"/>
        </w:rPr>
        <w:t xml:space="preserve"> на период действия трехстороннего соглашения.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 xml:space="preserve">1.5. Утверждение и последующая ротация членов комиссии - представителей профсоюзов, работодателей и администрации Пермского муниципального </w:t>
      </w:r>
      <w:r>
        <w:rPr>
          <w:szCs w:val="28"/>
        </w:rPr>
        <w:t>округа</w:t>
      </w:r>
      <w:r w:rsidRPr="00EA3D0D">
        <w:rPr>
          <w:szCs w:val="28"/>
        </w:rPr>
        <w:t xml:space="preserve"> производятся на основании решений органов профсоюзов, работодателей и решения </w:t>
      </w:r>
      <w:r>
        <w:rPr>
          <w:szCs w:val="28"/>
        </w:rPr>
        <w:t>Думы</w:t>
      </w:r>
      <w:r w:rsidRPr="00EA3D0D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EA3D0D">
        <w:rPr>
          <w:szCs w:val="28"/>
        </w:rPr>
        <w:t>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1.6. На заседаниях комиссии могут присутствовать представители средств массовой информации.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EA3D0D" w:rsidRPr="00EA3D0D">
        <w:rPr>
          <w:b/>
          <w:szCs w:val="28"/>
        </w:rPr>
        <w:t>. Цели и задачи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 xml:space="preserve">2.1. Целью работы комиссии является содействие обеспечению оптимального согласия интересов сторон социального партнерства по вопросам регулирования социально-трудовых и связанных с ними экономических отношений, создание благоприятного социального климата и обеспечение </w:t>
      </w:r>
      <w:r w:rsidRPr="00EA3D0D">
        <w:rPr>
          <w:szCs w:val="28"/>
        </w:rPr>
        <w:lastRenderedPageBreak/>
        <w:t xml:space="preserve">общественного согласия в Пермском муниципальном </w:t>
      </w:r>
      <w:r>
        <w:rPr>
          <w:szCs w:val="28"/>
        </w:rPr>
        <w:t>округе</w:t>
      </w:r>
      <w:r w:rsidRPr="00EA3D0D">
        <w:rPr>
          <w:szCs w:val="28"/>
        </w:rPr>
        <w:t>, достигаемого посредством системы социального партнерства.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2.2. Основными задачами трехсторонней комиссии являются:</w:t>
      </w:r>
    </w:p>
    <w:p w:rsidR="00EA3D0D" w:rsidRPr="00EA3D0D" w:rsidRDefault="00B20A0D" w:rsidP="001E27A5">
      <w:pPr>
        <w:pStyle w:val="afa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EA3D0D" w:rsidRPr="00EA3D0D">
        <w:rPr>
          <w:rFonts w:ascii="Times New Roman" w:hAnsi="Times New Roman"/>
          <w:sz w:val="28"/>
          <w:szCs w:val="28"/>
        </w:rPr>
        <w:t xml:space="preserve">подготовка и заключение соглашения между профессиональными союзами, работодателями и органами местного самоуправления Пермского муниципального </w:t>
      </w:r>
      <w:r w:rsidR="00EA3D0D">
        <w:rPr>
          <w:rFonts w:ascii="Times New Roman" w:hAnsi="Times New Roman"/>
          <w:sz w:val="28"/>
          <w:szCs w:val="28"/>
        </w:rPr>
        <w:t>округа</w:t>
      </w:r>
      <w:r w:rsidR="00EA3D0D" w:rsidRPr="00EA3D0D">
        <w:rPr>
          <w:rFonts w:ascii="Times New Roman" w:hAnsi="Times New Roman"/>
          <w:sz w:val="28"/>
          <w:szCs w:val="28"/>
        </w:rPr>
        <w:t xml:space="preserve"> (далее - трехстороннее Соглашение), осуществление контроля за ходом его выполнения;</w:t>
      </w:r>
    </w:p>
    <w:p w:rsidR="00EA3D0D" w:rsidRPr="00EA3D0D" w:rsidRDefault="00B20A0D" w:rsidP="001E27A5">
      <w:pPr>
        <w:pStyle w:val="afa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="00EA3D0D" w:rsidRPr="00EA3D0D">
        <w:rPr>
          <w:rFonts w:ascii="Times New Roman" w:hAnsi="Times New Roman"/>
          <w:sz w:val="28"/>
          <w:szCs w:val="28"/>
        </w:rPr>
        <w:t>разрешение разногласий, возникающих в процессе подготовки, заключения и реализации трехстороннего Соглашения, путем переговорного процесса;</w:t>
      </w:r>
    </w:p>
    <w:p w:rsidR="00EA3D0D" w:rsidRPr="00EA3D0D" w:rsidRDefault="00B20A0D" w:rsidP="001E27A5">
      <w:pPr>
        <w:pStyle w:val="afa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EA3D0D" w:rsidRPr="00EA3D0D">
        <w:rPr>
          <w:rFonts w:ascii="Times New Roman" w:hAnsi="Times New Roman"/>
          <w:sz w:val="28"/>
          <w:szCs w:val="28"/>
        </w:rPr>
        <w:t>содействие урегулированию коллективных трудовых споров;</w:t>
      </w:r>
    </w:p>
    <w:p w:rsidR="00EA3D0D" w:rsidRPr="00EA3D0D" w:rsidRDefault="00B20A0D" w:rsidP="001E27A5">
      <w:pPr>
        <w:pStyle w:val="afa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="00EA3D0D" w:rsidRPr="00EA3D0D">
        <w:rPr>
          <w:rFonts w:ascii="Times New Roman" w:hAnsi="Times New Roman"/>
          <w:sz w:val="28"/>
          <w:szCs w:val="28"/>
        </w:rPr>
        <w:t>разработка и (или) обсуждение проектов законодательных и иных нормативных правовых актов, программ социально-экономического развития, других актов органов государственной власти и органов местного самоуправления в сфере труда;</w:t>
      </w:r>
    </w:p>
    <w:p w:rsidR="00EA3D0D" w:rsidRPr="00EA3D0D" w:rsidRDefault="00B20A0D" w:rsidP="001E27A5">
      <w:pPr>
        <w:pStyle w:val="afa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="00EA3D0D" w:rsidRPr="00EA3D0D">
        <w:rPr>
          <w:rFonts w:ascii="Times New Roman" w:hAnsi="Times New Roman"/>
          <w:sz w:val="28"/>
          <w:szCs w:val="28"/>
        </w:rPr>
        <w:t xml:space="preserve">изучение опыта работы, участие в мероприятиях, проводимых на территории Пермского края и Пермского муниципального </w:t>
      </w:r>
      <w:r w:rsidR="00EA3D0D">
        <w:rPr>
          <w:rFonts w:ascii="Times New Roman" w:hAnsi="Times New Roman"/>
          <w:sz w:val="28"/>
          <w:szCs w:val="28"/>
        </w:rPr>
        <w:t>округа</w:t>
      </w:r>
      <w:r w:rsidR="00EA3D0D" w:rsidRPr="00EA3D0D">
        <w:rPr>
          <w:rFonts w:ascii="Times New Roman" w:hAnsi="Times New Roman"/>
          <w:sz w:val="28"/>
          <w:szCs w:val="28"/>
        </w:rPr>
        <w:t>, по вопросам трудовых отношений и социального партнерства;</w:t>
      </w:r>
    </w:p>
    <w:p w:rsidR="00EA3D0D" w:rsidRPr="00EA3D0D" w:rsidRDefault="00B20A0D" w:rsidP="001E27A5">
      <w:pPr>
        <w:pStyle w:val="afa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 w:rsidR="00EA3D0D" w:rsidRPr="00EA3D0D">
        <w:rPr>
          <w:rFonts w:ascii="Times New Roman" w:hAnsi="Times New Roman"/>
          <w:sz w:val="28"/>
          <w:szCs w:val="28"/>
        </w:rPr>
        <w:t>организация и координация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реализации мер, направленных на сохранение и развитие занятости граждан предпенсионного возраста.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EA3D0D" w:rsidRPr="00EA3D0D">
        <w:rPr>
          <w:b/>
          <w:szCs w:val="28"/>
        </w:rPr>
        <w:t>. Полномочия комиссии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3.1. В полномочия комиссии входит:</w:t>
      </w:r>
    </w:p>
    <w:p w:rsidR="00EA3D0D" w:rsidRPr="00EA3D0D" w:rsidRDefault="002210B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EA3D0D" w:rsidRPr="00EA3D0D">
        <w:rPr>
          <w:rFonts w:ascii="Times New Roman" w:hAnsi="Times New Roman"/>
          <w:sz w:val="28"/>
          <w:szCs w:val="28"/>
        </w:rPr>
        <w:t>ведение коллективных переговоров, подготовка проекта и заключение территориального соглашения;</w:t>
      </w:r>
    </w:p>
    <w:p w:rsidR="00EA3D0D" w:rsidRPr="00EA3D0D" w:rsidRDefault="002210B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EA3D0D" w:rsidRPr="00EA3D0D">
        <w:rPr>
          <w:rFonts w:ascii="Times New Roman" w:hAnsi="Times New Roman"/>
          <w:sz w:val="28"/>
          <w:szCs w:val="28"/>
        </w:rPr>
        <w:t>разрешение разногласий, возникающих в процессе подготовки и заключения территориального соглашения, а также рассмотрение вопросов, возникших в ходе реализации соглашения;</w:t>
      </w:r>
    </w:p>
    <w:p w:rsidR="00EA3D0D" w:rsidRPr="00EA3D0D" w:rsidRDefault="002210B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="00EA3D0D" w:rsidRPr="00EA3D0D">
        <w:rPr>
          <w:rFonts w:ascii="Times New Roman" w:hAnsi="Times New Roman"/>
          <w:sz w:val="28"/>
          <w:szCs w:val="28"/>
        </w:rPr>
        <w:t>осуществление мер по предупреждению и урегулированию коллективных трудовых споров в пределах своих полномочий;</w:t>
      </w:r>
    </w:p>
    <w:p w:rsidR="00EA3D0D" w:rsidRPr="00EA3D0D" w:rsidRDefault="002210B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r w:rsidR="00EA3D0D" w:rsidRPr="00EA3D0D">
        <w:rPr>
          <w:rFonts w:ascii="Times New Roman" w:hAnsi="Times New Roman"/>
          <w:sz w:val="28"/>
          <w:szCs w:val="28"/>
        </w:rPr>
        <w:t>содействие коллективно-договорному регулированию социально-трудовых отношений на уровне соответствующего муниципального образования;</w:t>
      </w:r>
    </w:p>
    <w:p w:rsidR="00EA3D0D" w:rsidRPr="00EA3D0D" w:rsidRDefault="002210B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</w:t>
      </w:r>
      <w:r w:rsidR="00EA3D0D" w:rsidRPr="00EA3D0D">
        <w:rPr>
          <w:rFonts w:ascii="Times New Roman" w:hAnsi="Times New Roman"/>
          <w:sz w:val="28"/>
          <w:szCs w:val="28"/>
        </w:rPr>
        <w:t>проведение предварительных трехсторонних консультаций, участие в разработке и (или) обсуждении проектов законодательных и иных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EA3D0D" w:rsidRPr="00EA3D0D" w:rsidRDefault="002210B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 </w:t>
      </w:r>
      <w:r w:rsidR="004A2EE3">
        <w:rPr>
          <w:rFonts w:ascii="Times New Roman" w:hAnsi="Times New Roman"/>
          <w:sz w:val="28"/>
          <w:szCs w:val="28"/>
        </w:rPr>
        <w:t>рассмотрение</w:t>
      </w:r>
      <w:r w:rsidR="00EA3D0D" w:rsidRPr="00EA3D0D">
        <w:rPr>
          <w:rFonts w:ascii="Times New Roman" w:hAnsi="Times New Roman"/>
          <w:sz w:val="28"/>
          <w:szCs w:val="28"/>
        </w:rPr>
        <w:t xml:space="preserve"> направленны</w:t>
      </w:r>
      <w:r w:rsidR="00DE4AF8">
        <w:rPr>
          <w:rFonts w:ascii="Times New Roman" w:hAnsi="Times New Roman"/>
          <w:sz w:val="28"/>
          <w:szCs w:val="28"/>
        </w:rPr>
        <w:t>х</w:t>
      </w:r>
      <w:r w:rsidR="00EA3D0D" w:rsidRPr="00EA3D0D">
        <w:rPr>
          <w:rFonts w:ascii="Times New Roman" w:hAnsi="Times New Roman"/>
          <w:sz w:val="28"/>
          <w:szCs w:val="28"/>
        </w:rPr>
        <w:t xml:space="preserve"> ей проект</w:t>
      </w:r>
      <w:r w:rsidR="00DE4AF8">
        <w:rPr>
          <w:rFonts w:ascii="Times New Roman" w:hAnsi="Times New Roman"/>
          <w:sz w:val="28"/>
          <w:szCs w:val="28"/>
        </w:rPr>
        <w:t>ов</w:t>
      </w:r>
      <w:r w:rsidR="00EA3D0D" w:rsidRPr="00EA3D0D">
        <w:rPr>
          <w:rFonts w:ascii="Times New Roman" w:hAnsi="Times New Roman"/>
          <w:sz w:val="28"/>
          <w:szCs w:val="28"/>
        </w:rPr>
        <w:t xml:space="preserve"> нормативных правовых и иных актов органов местного самоуправления Пермского муниципального </w:t>
      </w:r>
      <w:r w:rsidR="00EA3D0D">
        <w:rPr>
          <w:rFonts w:ascii="Times New Roman" w:hAnsi="Times New Roman"/>
          <w:sz w:val="28"/>
          <w:szCs w:val="28"/>
        </w:rPr>
        <w:t>округа</w:t>
      </w:r>
      <w:r w:rsidR="00EA3D0D" w:rsidRPr="00EA3D0D">
        <w:rPr>
          <w:rFonts w:ascii="Times New Roman" w:hAnsi="Times New Roman"/>
          <w:sz w:val="28"/>
          <w:szCs w:val="28"/>
        </w:rPr>
        <w:t xml:space="preserve"> в сфере труда, а также документы и материалы, необходимые для их обсуждения, и принимать по ним решения, обязательные для рассмотрения органами местного </w:t>
      </w:r>
      <w:r w:rsidR="00EA3D0D" w:rsidRPr="00EA3D0D">
        <w:rPr>
          <w:rFonts w:ascii="Times New Roman" w:hAnsi="Times New Roman"/>
          <w:sz w:val="28"/>
          <w:szCs w:val="28"/>
        </w:rPr>
        <w:lastRenderedPageBreak/>
        <w:t xml:space="preserve">самоуправления Пермского муниципального </w:t>
      </w:r>
      <w:r w:rsidR="00EA3D0D">
        <w:rPr>
          <w:rFonts w:ascii="Times New Roman" w:hAnsi="Times New Roman"/>
          <w:sz w:val="28"/>
          <w:szCs w:val="28"/>
        </w:rPr>
        <w:t>округа</w:t>
      </w:r>
      <w:r w:rsidR="00EA3D0D" w:rsidRPr="00EA3D0D">
        <w:rPr>
          <w:rFonts w:ascii="Times New Roman" w:hAnsi="Times New Roman"/>
          <w:sz w:val="28"/>
          <w:szCs w:val="28"/>
        </w:rPr>
        <w:t>, принимающими указанные акты;</w:t>
      </w:r>
    </w:p>
    <w:p w:rsidR="00EA3D0D" w:rsidRPr="00EA3D0D" w:rsidRDefault="002210B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</w:t>
      </w:r>
      <w:r w:rsidR="00EA3D0D" w:rsidRPr="00EA3D0D">
        <w:rPr>
          <w:rFonts w:ascii="Times New Roman" w:hAnsi="Times New Roman"/>
          <w:sz w:val="28"/>
          <w:szCs w:val="28"/>
        </w:rPr>
        <w:t>осуществление мер по предупреждению и пресечению дискриминации граждан предпенсионного возраста при реализации конституционного права на труд и социальную защиту от безработицы.</w:t>
      </w:r>
    </w:p>
    <w:p w:rsidR="00EA3D0D" w:rsidRPr="00EA3D0D" w:rsidRDefault="0000440E" w:rsidP="001E27A5">
      <w:pPr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DE4AF8">
        <w:rPr>
          <w:szCs w:val="28"/>
        </w:rPr>
        <w:t xml:space="preserve"> </w:t>
      </w:r>
      <w:r w:rsidR="00EA3D0D" w:rsidRPr="00EA3D0D">
        <w:rPr>
          <w:szCs w:val="28"/>
        </w:rPr>
        <w:t>Для реализации возложенных полномочий комиссия вправе:</w:t>
      </w:r>
    </w:p>
    <w:p w:rsidR="00EA3D0D" w:rsidRPr="0040016F" w:rsidRDefault="00DE4AF8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EA3D0D" w:rsidRPr="0040016F">
        <w:rPr>
          <w:rFonts w:ascii="Times New Roman" w:hAnsi="Times New Roman"/>
          <w:sz w:val="28"/>
          <w:szCs w:val="28"/>
        </w:rPr>
        <w:t>запрашивать у представителей сторон социального партнерства, органов местного самоуправления информацию, в том числе о заключаемых и заключенных коллективных договорах и соглашениях, регулирующих социально-трудовые отношения, необходимую для ведения коллективных переговоров и подготовки проекта территориального соглашения, контроля за выполнением указанного соглашения;</w:t>
      </w:r>
    </w:p>
    <w:p w:rsidR="00EA3D0D" w:rsidRPr="0040016F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EA3D0D" w:rsidRPr="0040016F">
        <w:rPr>
          <w:rFonts w:ascii="Times New Roman" w:hAnsi="Times New Roman"/>
          <w:sz w:val="28"/>
          <w:szCs w:val="28"/>
        </w:rPr>
        <w:t>приглашать для участия в своей деятельности представителей профсоюзов (объединений профсоюзов), работодателей (объединений работодателей) и органов местного самоуправления, не являющихся членами территориальной комиссии по регулированию социально-трудовых отношений, а также ученых и специалистов;</w:t>
      </w:r>
    </w:p>
    <w:p w:rsidR="00EA3D0D" w:rsidRPr="0040016F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="00EA3D0D" w:rsidRPr="0040016F">
        <w:rPr>
          <w:rFonts w:ascii="Times New Roman" w:hAnsi="Times New Roman"/>
          <w:sz w:val="28"/>
          <w:szCs w:val="28"/>
        </w:rPr>
        <w:t>создавать рабочие органы для подготовки решений по важнейшим социально-трудовым вопросам, для разработки территориального соглашения на очередной период, а также для осуществления контроля за выполнением указанного соглашения и решений комиссии;</w:t>
      </w:r>
    </w:p>
    <w:p w:rsidR="00EA3D0D" w:rsidRPr="0040016F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EA3D0D" w:rsidRPr="0040016F">
        <w:rPr>
          <w:rFonts w:ascii="Times New Roman" w:hAnsi="Times New Roman"/>
          <w:sz w:val="28"/>
          <w:szCs w:val="28"/>
        </w:rPr>
        <w:t>принимать к рассмотрению иные вопросы по решению возложенных на территориальные комиссии задач в сфере социального партнерства, определяемые сторонами;</w:t>
      </w:r>
    </w:p>
    <w:p w:rsidR="00EA3D0D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EA3D0D" w:rsidRPr="0040016F">
        <w:rPr>
          <w:rFonts w:ascii="Times New Roman" w:hAnsi="Times New Roman"/>
          <w:sz w:val="28"/>
          <w:szCs w:val="28"/>
        </w:rPr>
        <w:t>проводить внеочередные заседания в случаях выявления фактов дискриминации граждан предпенсионного возраста.</w:t>
      </w:r>
    </w:p>
    <w:p w:rsidR="0040016F" w:rsidRPr="0040016F" w:rsidRDefault="0040016F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EA3D0D" w:rsidRPr="00EA3D0D">
        <w:rPr>
          <w:b/>
          <w:szCs w:val="28"/>
        </w:rPr>
        <w:t>. Порядок и принципы деятельности комиссии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4.1. Комиссия осуществляет свою деятельность в соответствии с планом работы, который утверждается на ее заседаниях, а также настоящим Положением.</w:t>
      </w:r>
    </w:p>
    <w:p w:rsidR="00EA3D0D" w:rsidRPr="00EA3D0D" w:rsidRDefault="0000440E" w:rsidP="001E27A5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EA3D0D" w:rsidRPr="00EA3D0D">
        <w:rPr>
          <w:szCs w:val="28"/>
        </w:rPr>
        <w:t xml:space="preserve">Организационно-методическая работа по подготовке заседаний, материалов и документов комиссии осуществляется управлением социального развития администрации Пермского муниципального </w:t>
      </w:r>
      <w:r w:rsidR="0040016F">
        <w:rPr>
          <w:szCs w:val="28"/>
        </w:rPr>
        <w:t>округа</w:t>
      </w:r>
      <w:r w:rsidR="00EA3D0D" w:rsidRPr="00EA3D0D">
        <w:rPr>
          <w:szCs w:val="28"/>
        </w:rPr>
        <w:t>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4.3. Заседания комиссии проводятся не реже одного раза в квартал и правомочны, если на заседании присутствуют не менее 2/3 членов от каждой из сторон.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 xml:space="preserve">4.4. </w:t>
      </w:r>
      <w:r w:rsidR="00EA3D0D" w:rsidRPr="00EA3D0D">
        <w:rPr>
          <w:szCs w:val="28"/>
        </w:rPr>
        <w:t>Заседания комиссии могут проводиться в очной форме с участием необходимого количества членов комиссии, в заочной форме либо в режиме видеоконференции по решению координаторов сторон комиссии.</w:t>
      </w:r>
    </w:p>
    <w:p w:rsidR="00EA3D0D" w:rsidRPr="00EA3D0D" w:rsidRDefault="00251312" w:rsidP="001E27A5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6B7AC3">
        <w:rPr>
          <w:szCs w:val="28"/>
        </w:rPr>
        <w:t>5</w:t>
      </w:r>
      <w:r w:rsidR="00EA3D0D" w:rsidRPr="00EA3D0D">
        <w:rPr>
          <w:szCs w:val="28"/>
        </w:rPr>
        <w:t>. Основаниями для проведения заседания комиссии в форме заочного голосования (опросным путем) являются:</w:t>
      </w:r>
    </w:p>
    <w:p w:rsidR="00EA3D0D" w:rsidRPr="0040016F" w:rsidRDefault="006B7AC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A479B5">
        <w:rPr>
          <w:rFonts w:ascii="Times New Roman" w:hAnsi="Times New Roman"/>
          <w:sz w:val="28"/>
          <w:szCs w:val="28"/>
        </w:rPr>
        <w:t xml:space="preserve">.1. </w:t>
      </w:r>
      <w:r w:rsidR="00EA3D0D" w:rsidRPr="0040016F">
        <w:rPr>
          <w:rFonts w:ascii="Times New Roman" w:hAnsi="Times New Roman"/>
          <w:sz w:val="28"/>
          <w:szCs w:val="28"/>
        </w:rPr>
        <w:t>невозможность проведения заседания в очной форме с участием необходимого количества членов комиссии;</w:t>
      </w:r>
    </w:p>
    <w:p w:rsidR="00EA3D0D" w:rsidRPr="0040016F" w:rsidRDefault="006B7AC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</w:t>
      </w:r>
      <w:r w:rsidR="00A479B5">
        <w:rPr>
          <w:rFonts w:ascii="Times New Roman" w:hAnsi="Times New Roman"/>
          <w:sz w:val="28"/>
          <w:szCs w:val="28"/>
        </w:rPr>
        <w:t xml:space="preserve">.2. </w:t>
      </w:r>
      <w:r w:rsidR="00EA3D0D" w:rsidRPr="0040016F">
        <w:rPr>
          <w:rFonts w:ascii="Times New Roman" w:hAnsi="Times New Roman"/>
          <w:sz w:val="28"/>
          <w:szCs w:val="28"/>
        </w:rPr>
        <w:t>необходимость в срочности (оперативности) принятия решения по вопросам, относящимся к исключительной компетенции комиссии.</w:t>
      </w:r>
    </w:p>
    <w:p w:rsidR="00EA3D0D" w:rsidRPr="00EA3D0D" w:rsidRDefault="00251312" w:rsidP="001E27A5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6B7AC3">
        <w:rPr>
          <w:szCs w:val="28"/>
        </w:rPr>
        <w:t>6</w:t>
      </w:r>
      <w:r w:rsidR="00EA3D0D" w:rsidRPr="00EA3D0D">
        <w:rPr>
          <w:szCs w:val="28"/>
        </w:rPr>
        <w:t>. Порядок принятия решений комиссии: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</w:t>
      </w:r>
      <w:r w:rsidR="00C857A6">
        <w:rPr>
          <w:szCs w:val="28"/>
        </w:rPr>
        <w:t>.1. п</w:t>
      </w:r>
      <w:r w:rsidRPr="00EA3D0D">
        <w:rPr>
          <w:szCs w:val="28"/>
        </w:rPr>
        <w:t>роект повестки заседания комиссии формируется секретарем на основе плана работы комиссии, ранее принятых ею решений, предложений и соответствующих материалов, представляемых координатора</w:t>
      </w:r>
      <w:r w:rsidR="006B7AC3">
        <w:rPr>
          <w:szCs w:val="28"/>
        </w:rPr>
        <w:t>ми сторон координатору комиссии;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4.6.2. с</w:t>
      </w:r>
      <w:r w:rsidR="00EA3D0D" w:rsidRPr="00EA3D0D">
        <w:rPr>
          <w:szCs w:val="28"/>
        </w:rPr>
        <w:t>тороны ответственны за своевременное представление материа</w:t>
      </w:r>
      <w:r w:rsidR="00C857A6">
        <w:rPr>
          <w:szCs w:val="28"/>
        </w:rPr>
        <w:t>лов по рассматриваемым вопросам;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6.3</w:t>
      </w:r>
      <w:r w:rsidR="00C857A6">
        <w:rPr>
          <w:szCs w:val="28"/>
        </w:rPr>
        <w:t>. п</w:t>
      </w:r>
      <w:r w:rsidRPr="00EA3D0D">
        <w:rPr>
          <w:szCs w:val="28"/>
        </w:rPr>
        <w:t>овестка заседания комиссии согласовывается координаторами сторон комиссии и утве</w:t>
      </w:r>
      <w:r w:rsidR="00C857A6">
        <w:rPr>
          <w:szCs w:val="28"/>
        </w:rPr>
        <w:t>рждается координатором комиссии;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6.4</w:t>
      </w:r>
      <w:r w:rsidR="00C857A6">
        <w:rPr>
          <w:szCs w:val="28"/>
        </w:rPr>
        <w:t>. п</w:t>
      </w:r>
      <w:r w:rsidRPr="00EA3D0D">
        <w:rPr>
          <w:szCs w:val="28"/>
        </w:rPr>
        <w:t>овестка, дата и время проведения заседания комиссии определяется координатором комиссии по согла</w:t>
      </w:r>
      <w:r w:rsidR="00C857A6">
        <w:rPr>
          <w:szCs w:val="28"/>
        </w:rPr>
        <w:t>сованию с координаторами сторон;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6.5</w:t>
      </w:r>
      <w:r w:rsidR="00C857A6">
        <w:rPr>
          <w:szCs w:val="28"/>
        </w:rPr>
        <w:t>. п</w:t>
      </w:r>
      <w:r w:rsidRPr="00EA3D0D">
        <w:rPr>
          <w:szCs w:val="28"/>
        </w:rPr>
        <w:t>роекты решений согласовываются с координаторами сторон</w:t>
      </w:r>
      <w:r w:rsidR="00C857A6">
        <w:rPr>
          <w:szCs w:val="28"/>
        </w:rPr>
        <w:t>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6.6</w:t>
      </w:r>
      <w:r w:rsidR="00C857A6">
        <w:rPr>
          <w:szCs w:val="28"/>
        </w:rPr>
        <w:t>. р</w:t>
      </w:r>
      <w:r w:rsidRPr="00EA3D0D">
        <w:rPr>
          <w:szCs w:val="28"/>
        </w:rPr>
        <w:t>ешения носят рекомендательный характер. Решение комиссии принимается большинством голосов присутствующих на заседании членов комиссии и в 3-дневный срок со дня принятия решен</w:t>
      </w:r>
      <w:r w:rsidR="00C857A6">
        <w:rPr>
          <w:szCs w:val="28"/>
        </w:rPr>
        <w:t>ий направляется членам комиссии;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6.7</w:t>
      </w:r>
      <w:r w:rsidRPr="00EA3D0D">
        <w:rPr>
          <w:szCs w:val="28"/>
        </w:rPr>
        <w:t xml:space="preserve">. </w:t>
      </w:r>
      <w:r w:rsidR="00C857A6">
        <w:rPr>
          <w:szCs w:val="28"/>
        </w:rPr>
        <w:t>ч</w:t>
      </w:r>
      <w:r w:rsidRPr="00EA3D0D">
        <w:rPr>
          <w:szCs w:val="28"/>
        </w:rPr>
        <w:t>лены комиссии, проголосовавшие против принятых решений, имеют право на включение их мнени</w:t>
      </w:r>
      <w:r w:rsidR="00C857A6">
        <w:rPr>
          <w:szCs w:val="28"/>
        </w:rPr>
        <w:t>я в протокол заседания комиссии;</w:t>
      </w:r>
    </w:p>
    <w:p w:rsidR="00EA3D0D" w:rsidRPr="00EA3D0D" w:rsidRDefault="00251312" w:rsidP="001E27A5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6B7AC3">
        <w:rPr>
          <w:szCs w:val="28"/>
        </w:rPr>
        <w:t>6.8</w:t>
      </w:r>
      <w:r w:rsidR="00C857A6">
        <w:rPr>
          <w:szCs w:val="28"/>
        </w:rPr>
        <w:t>. р</w:t>
      </w:r>
      <w:r w:rsidR="00EA3D0D" w:rsidRPr="00EA3D0D">
        <w:rPr>
          <w:szCs w:val="28"/>
        </w:rPr>
        <w:t xml:space="preserve">ешения комиссии могут быть приняты без проведения заседания путем проведения заочного голосования (опросным путем). Координатор комиссии определяет перечень вопросов, которые ставятся на заочное голосование. Вопросы </w:t>
      </w:r>
      <w:r w:rsidR="000D2FBD">
        <w:rPr>
          <w:szCs w:val="28"/>
        </w:rPr>
        <w:t>должны иметь однозначный ответ «За», «Против», «Воздержался»</w:t>
      </w:r>
      <w:r w:rsidR="00C857A6">
        <w:rPr>
          <w:szCs w:val="28"/>
        </w:rPr>
        <w:t>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6.9</w:t>
      </w:r>
      <w:r w:rsidR="00C857A6">
        <w:rPr>
          <w:szCs w:val="28"/>
        </w:rPr>
        <w:t>. р</w:t>
      </w:r>
      <w:r w:rsidRPr="00EA3D0D">
        <w:rPr>
          <w:szCs w:val="28"/>
        </w:rPr>
        <w:t>ешения, принятые путем заочного голосования, имеют ту же силу, что и решения, принятые о</w:t>
      </w:r>
      <w:r w:rsidR="00C857A6">
        <w:rPr>
          <w:szCs w:val="28"/>
        </w:rPr>
        <w:t>чным голосованием;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6.10</w:t>
      </w:r>
      <w:r w:rsidR="00C857A6">
        <w:rPr>
          <w:szCs w:val="28"/>
        </w:rPr>
        <w:t>. г</w:t>
      </w:r>
      <w:r w:rsidRPr="00EA3D0D">
        <w:rPr>
          <w:szCs w:val="28"/>
        </w:rPr>
        <w:t xml:space="preserve">олосование по вопросам повестки дня заочного голосования проводится с использованием опросных </w:t>
      </w:r>
      <w:r w:rsidR="000D2FBD">
        <w:rPr>
          <w:szCs w:val="28"/>
        </w:rPr>
        <w:t xml:space="preserve">листов </w:t>
      </w:r>
      <w:r w:rsidRPr="00EA3D0D">
        <w:rPr>
          <w:szCs w:val="28"/>
        </w:rPr>
        <w:t>для голосования (по форме согласно при</w:t>
      </w:r>
      <w:r w:rsidR="00C857A6">
        <w:rPr>
          <w:szCs w:val="28"/>
        </w:rPr>
        <w:t>ложению к настоящему Положению);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6.11</w:t>
      </w:r>
      <w:r w:rsidR="00C857A6">
        <w:rPr>
          <w:szCs w:val="28"/>
        </w:rPr>
        <w:t>. р</w:t>
      </w:r>
      <w:r w:rsidRPr="00EA3D0D">
        <w:rPr>
          <w:szCs w:val="28"/>
        </w:rPr>
        <w:t>ассылка опросных листов членам комиссии для участия в заочном голосовании может осуществляться посредством электронной почты, заказных писем, экспресс-почтой, а также доставляться секретарем комиссии лично либо ку</w:t>
      </w:r>
      <w:r w:rsidR="00C857A6">
        <w:rPr>
          <w:szCs w:val="28"/>
        </w:rPr>
        <w:t>рьером под расписку о получении;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6.12</w:t>
      </w:r>
      <w:r w:rsidR="00C857A6">
        <w:rPr>
          <w:szCs w:val="28"/>
        </w:rPr>
        <w:t>. о</w:t>
      </w:r>
      <w:r w:rsidRPr="00EA3D0D">
        <w:rPr>
          <w:szCs w:val="28"/>
        </w:rPr>
        <w:t>про</w:t>
      </w:r>
      <w:r w:rsidR="00E37726">
        <w:rPr>
          <w:szCs w:val="28"/>
        </w:rPr>
        <w:t>сный лист</w:t>
      </w:r>
      <w:r w:rsidRPr="00EA3D0D">
        <w:rPr>
          <w:szCs w:val="28"/>
        </w:rPr>
        <w:t xml:space="preserve"> считается действительным и принимается к учету, если: он оформлен согласно приложению к настоящему Положению, в нем при голосовании отмечен (галочкой, крестиком, жирной точкой в выделенном для ответа месте либо обведен кружком) только один</w:t>
      </w:r>
      <w:r w:rsidR="00E37726">
        <w:rPr>
          <w:szCs w:val="28"/>
        </w:rPr>
        <w:t xml:space="preserve"> из вариантов голосования: или «Да», или «Нет», или «Воздержался»</w:t>
      </w:r>
      <w:r w:rsidRPr="00EA3D0D">
        <w:rPr>
          <w:szCs w:val="28"/>
        </w:rPr>
        <w:t>, при этом остальные - вычеркнуты одноразовым перечеркивание</w:t>
      </w:r>
      <w:r w:rsidR="00C857A6">
        <w:rPr>
          <w:szCs w:val="28"/>
        </w:rPr>
        <w:t>м неприемлемого варианта ответа;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6.13</w:t>
      </w:r>
      <w:r w:rsidR="00C857A6">
        <w:rPr>
          <w:szCs w:val="28"/>
        </w:rPr>
        <w:t>. п</w:t>
      </w:r>
      <w:r w:rsidRPr="00EA3D0D">
        <w:rPr>
          <w:szCs w:val="28"/>
        </w:rPr>
        <w:t xml:space="preserve">ринявшими участие в заочном голосовании считаются члены комиссии, направившие заказным письмом, по электронной почте или иным способом свое мнение по рассматриваемым вопросам в виде заполненных опросных листов в адрес координатора комиссии не позднее чем за 2 рабочих дня до дня подведения итогов заочного </w:t>
      </w:r>
      <w:r w:rsidR="00C857A6">
        <w:rPr>
          <w:szCs w:val="28"/>
        </w:rPr>
        <w:t>голосования.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lastRenderedPageBreak/>
        <w:t>4.</w:t>
      </w:r>
      <w:r w:rsidR="006B7AC3">
        <w:rPr>
          <w:szCs w:val="28"/>
        </w:rPr>
        <w:t>7</w:t>
      </w:r>
      <w:r w:rsidR="00C857A6">
        <w:rPr>
          <w:szCs w:val="28"/>
        </w:rPr>
        <w:t>. Р</w:t>
      </w:r>
      <w:r w:rsidRPr="00EA3D0D">
        <w:rPr>
          <w:szCs w:val="28"/>
        </w:rPr>
        <w:t xml:space="preserve">ешения комиссии, </w:t>
      </w:r>
      <w:r w:rsidR="00E37726">
        <w:rPr>
          <w:szCs w:val="28"/>
        </w:rPr>
        <w:t>принятые</w:t>
      </w:r>
      <w:r w:rsidRPr="00EA3D0D">
        <w:rPr>
          <w:szCs w:val="28"/>
        </w:rPr>
        <w:t xml:space="preserve"> в том числе путем проведения заочного голосования, оформляются протоколом, который подписывает координатор комиссии и направляется членам комиссии в течение трех дней после подписания протокола.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4.</w:t>
      </w:r>
      <w:r w:rsidR="006B7AC3">
        <w:rPr>
          <w:szCs w:val="28"/>
        </w:rPr>
        <w:t>8</w:t>
      </w:r>
      <w:r w:rsidRPr="00EA3D0D">
        <w:rPr>
          <w:szCs w:val="28"/>
        </w:rPr>
        <w:t>. По инициативе любой из сторон могут проводиться внеочередные заседания комиссии с предварительным согласованием со сторонами предлагаемой повестки и предоставлением стороной-инициатором необходимых материалов, проектов решений в сроки, согласованные сторонами.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EA3D0D" w:rsidRPr="00EA3D0D">
        <w:rPr>
          <w:b/>
          <w:szCs w:val="28"/>
        </w:rPr>
        <w:t>. Координатор комиссии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 xml:space="preserve">5.1. Координатор комиссии утверждается решением </w:t>
      </w:r>
      <w:r w:rsidR="000E202E">
        <w:rPr>
          <w:szCs w:val="28"/>
        </w:rPr>
        <w:t>Думы Пермского муниципального округа</w:t>
      </w:r>
      <w:r w:rsidRPr="00EA3D0D">
        <w:rPr>
          <w:szCs w:val="28"/>
        </w:rPr>
        <w:t xml:space="preserve"> с учетом предложений сторон. Координатор комиссии не является членом комиссии.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5.2. Координатор комиссии:</w:t>
      </w:r>
    </w:p>
    <w:p w:rsidR="00EA3D0D" w:rsidRPr="000E202E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="00EA3D0D" w:rsidRPr="000E202E">
        <w:rPr>
          <w:rFonts w:ascii="Times New Roman" w:hAnsi="Times New Roman"/>
          <w:sz w:val="28"/>
          <w:szCs w:val="28"/>
        </w:rPr>
        <w:t>ведет заседание комиссии;</w:t>
      </w:r>
    </w:p>
    <w:p w:rsidR="00EA3D0D" w:rsidRPr="000E202E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</w:t>
      </w:r>
      <w:r w:rsidR="00EA3D0D" w:rsidRPr="000E202E">
        <w:rPr>
          <w:rFonts w:ascii="Times New Roman" w:hAnsi="Times New Roman"/>
          <w:sz w:val="28"/>
          <w:szCs w:val="28"/>
        </w:rPr>
        <w:t xml:space="preserve">регулярно информирует комиссию о ходе реализации решений комиссии, о принимаемых органами местного самоуправления мерах по улучшению социально-экономической ситуации, информирует главу Пермского муниципального </w:t>
      </w:r>
      <w:r w:rsidR="000E202E">
        <w:rPr>
          <w:rFonts w:ascii="Times New Roman" w:hAnsi="Times New Roman"/>
          <w:sz w:val="28"/>
          <w:szCs w:val="28"/>
        </w:rPr>
        <w:t>округа</w:t>
      </w:r>
      <w:r w:rsidR="00EA3D0D" w:rsidRPr="000E202E">
        <w:rPr>
          <w:rFonts w:ascii="Times New Roman" w:hAnsi="Times New Roman"/>
          <w:sz w:val="28"/>
          <w:szCs w:val="28"/>
        </w:rPr>
        <w:t xml:space="preserve">, </w:t>
      </w:r>
      <w:r w:rsidR="000E202E">
        <w:rPr>
          <w:rFonts w:ascii="Times New Roman" w:hAnsi="Times New Roman"/>
          <w:sz w:val="28"/>
          <w:szCs w:val="28"/>
        </w:rPr>
        <w:t xml:space="preserve">Думу </w:t>
      </w:r>
      <w:r w:rsidR="00EA3D0D" w:rsidRPr="000E202E">
        <w:rPr>
          <w:rFonts w:ascii="Times New Roman" w:hAnsi="Times New Roman"/>
          <w:sz w:val="28"/>
          <w:szCs w:val="28"/>
        </w:rPr>
        <w:t xml:space="preserve">Пермского муниципального </w:t>
      </w:r>
      <w:r w:rsidR="000E202E">
        <w:rPr>
          <w:rFonts w:ascii="Times New Roman" w:hAnsi="Times New Roman"/>
          <w:sz w:val="28"/>
          <w:szCs w:val="28"/>
        </w:rPr>
        <w:t>округа</w:t>
      </w:r>
      <w:r w:rsidR="00EA3D0D" w:rsidRPr="000E202E">
        <w:rPr>
          <w:rFonts w:ascii="Times New Roman" w:hAnsi="Times New Roman"/>
          <w:sz w:val="28"/>
          <w:szCs w:val="28"/>
        </w:rPr>
        <w:t xml:space="preserve"> о деятельности комиссии;</w:t>
      </w:r>
    </w:p>
    <w:p w:rsidR="00EA3D0D" w:rsidRPr="000E202E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5.2.3. </w:t>
      </w:r>
      <w:r w:rsidR="00EA3D0D" w:rsidRPr="000E202E">
        <w:rPr>
          <w:rFonts w:ascii="Times New Roman" w:hAnsi="Times New Roman"/>
          <w:sz w:val="28"/>
          <w:szCs w:val="28"/>
        </w:rPr>
        <w:t>организует деятельность комиссии совместно с координаторами сторон;</w:t>
      </w:r>
    </w:p>
    <w:p w:rsidR="00EA3D0D" w:rsidRPr="000E202E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 </w:t>
      </w:r>
      <w:r w:rsidR="00EA3D0D" w:rsidRPr="000E202E">
        <w:rPr>
          <w:rFonts w:ascii="Times New Roman" w:hAnsi="Times New Roman"/>
          <w:sz w:val="28"/>
          <w:szCs w:val="28"/>
        </w:rPr>
        <w:t>обеспечивает взаимодействие и достижение согласия сторон при выработке совместных решений и их реализации;</w:t>
      </w:r>
    </w:p>
    <w:p w:rsidR="00EA3D0D" w:rsidRPr="000E202E" w:rsidRDefault="00A479B5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5.2.5. </w:t>
      </w:r>
      <w:r w:rsidR="00EA3D0D" w:rsidRPr="000E202E">
        <w:rPr>
          <w:rFonts w:ascii="Times New Roman" w:hAnsi="Times New Roman"/>
          <w:sz w:val="28"/>
          <w:szCs w:val="28"/>
        </w:rPr>
        <w:t>подписывает протоколы и решения комиссии после их согласования с представителями сторон.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5.3. На момент отсутствия координатора комиссии его обязанности возлагаются по согласованию на одного из координаторов сторон.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 w:rsidR="00EA3D0D" w:rsidRPr="00EA3D0D">
        <w:rPr>
          <w:b/>
          <w:szCs w:val="28"/>
        </w:rPr>
        <w:t>. Координатор стороны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6.1. Для организации работы каждой из сторон комиссии из состава такой комиссии избираются координаторы сторон. Порядок выборов и утверждения координатора стороны определяется в соответствии с решением соответствующей стороны комиссии.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6.2. Координатор стороны:</w:t>
      </w:r>
    </w:p>
    <w:p w:rsidR="00EA3D0D" w:rsidRPr="00D2162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6.2.1. </w:t>
      </w:r>
      <w:r w:rsidR="00EA3D0D" w:rsidRPr="00D2162A">
        <w:rPr>
          <w:rFonts w:ascii="Times New Roman" w:hAnsi="Times New Roman"/>
          <w:sz w:val="28"/>
          <w:szCs w:val="28"/>
        </w:rPr>
        <w:t>руководит деятельностью стороны и координирует ее работу;</w:t>
      </w:r>
    </w:p>
    <w:p w:rsidR="00EA3D0D" w:rsidRPr="00D2162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6.2.2. </w:t>
      </w:r>
      <w:r w:rsidR="00EA3D0D" w:rsidRPr="00D2162A">
        <w:rPr>
          <w:rFonts w:ascii="Times New Roman" w:hAnsi="Times New Roman"/>
          <w:sz w:val="28"/>
          <w:szCs w:val="28"/>
        </w:rPr>
        <w:t>вносит координатору комиссии предложения по проектам планов работы комиссии, повесткам ее заседания;</w:t>
      </w:r>
    </w:p>
    <w:p w:rsidR="00EA3D0D" w:rsidRPr="00D2162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6.2.3. </w:t>
      </w:r>
      <w:r w:rsidR="00EA3D0D" w:rsidRPr="00D2162A">
        <w:rPr>
          <w:rFonts w:ascii="Times New Roman" w:hAnsi="Times New Roman"/>
          <w:sz w:val="28"/>
          <w:szCs w:val="28"/>
        </w:rPr>
        <w:t>организует подготовку, согласование проектов решений по вопросам, рассматриваемым на заседаниях комиссии;</w:t>
      </w:r>
    </w:p>
    <w:p w:rsidR="00EA3D0D" w:rsidRPr="00D2162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6.2.4. </w:t>
      </w:r>
      <w:r w:rsidR="00EA3D0D" w:rsidRPr="00D2162A">
        <w:rPr>
          <w:rFonts w:ascii="Times New Roman" w:hAnsi="Times New Roman"/>
          <w:sz w:val="28"/>
          <w:szCs w:val="28"/>
        </w:rPr>
        <w:t>организует выполнение и осуществляет контроль за выполнением решений комиссии;</w:t>
      </w:r>
    </w:p>
    <w:p w:rsidR="00EA3D0D" w:rsidRPr="00D2162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6.2.5. </w:t>
      </w:r>
      <w:r w:rsidR="00EA3D0D" w:rsidRPr="00D2162A">
        <w:rPr>
          <w:rFonts w:ascii="Times New Roman" w:hAnsi="Times New Roman"/>
          <w:sz w:val="28"/>
          <w:szCs w:val="28"/>
        </w:rPr>
        <w:t>организует разработку планов мероприятий по выполнению трехстороннего Соглашения, их выполнение;</w:t>
      </w:r>
    </w:p>
    <w:p w:rsidR="00EA3D0D" w:rsidRPr="00D2162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6.2.6. </w:t>
      </w:r>
      <w:r w:rsidR="00EA3D0D" w:rsidRPr="00D2162A">
        <w:rPr>
          <w:rFonts w:ascii="Times New Roman" w:hAnsi="Times New Roman"/>
          <w:sz w:val="28"/>
          <w:szCs w:val="28"/>
        </w:rPr>
        <w:t>информирует членов комиссии о реализации стороной решений комиссии, обязательств трехстороннего Соглашения, о мерах по снижению социальной напряженности в трудовых коллективах.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="00EA3D0D" w:rsidRPr="00EA3D0D">
        <w:rPr>
          <w:b/>
          <w:szCs w:val="28"/>
        </w:rPr>
        <w:t>. Член комиссии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7.1. Член комиссии в своей работе руководствуется трехсторонним Соглашением, настоящим Положением и решениями комиссии.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7.2. Для выполнения решений комиссии член комиссии имеет право:</w:t>
      </w:r>
    </w:p>
    <w:p w:rsidR="00EA3D0D" w:rsidRPr="00FA22EA" w:rsidRDefault="00781613" w:rsidP="001E27A5">
      <w:pPr>
        <w:pStyle w:val="a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7.2.1. </w:t>
      </w:r>
      <w:r w:rsidR="00EA3D0D" w:rsidRPr="00FA22EA">
        <w:rPr>
          <w:rFonts w:ascii="Times New Roman" w:hAnsi="Times New Roman"/>
          <w:sz w:val="28"/>
          <w:szCs w:val="28"/>
        </w:rPr>
        <w:t>обращаться в органы местного самоуправления Пермского муниципального</w:t>
      </w:r>
      <w:r w:rsidR="00FA22EA">
        <w:rPr>
          <w:rFonts w:ascii="Times New Roman" w:hAnsi="Times New Roman"/>
          <w:sz w:val="28"/>
          <w:szCs w:val="28"/>
        </w:rPr>
        <w:t xml:space="preserve"> округа</w:t>
      </w:r>
      <w:r w:rsidR="00EA3D0D" w:rsidRPr="00FA22EA">
        <w:rPr>
          <w:rFonts w:ascii="Times New Roman" w:hAnsi="Times New Roman"/>
          <w:sz w:val="28"/>
          <w:szCs w:val="28"/>
        </w:rPr>
        <w:t>, профсоюзные органы, к работодателям по вопросам, входящим в компетенцию комиссии, и получать письменный ответ в сроки, установленные законодательством Российской Федерации;</w:t>
      </w:r>
    </w:p>
    <w:p w:rsidR="00EA3D0D" w:rsidRPr="00FA22E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7.2.2. </w:t>
      </w:r>
      <w:r w:rsidR="00EA3D0D" w:rsidRPr="00FA22EA">
        <w:rPr>
          <w:rFonts w:ascii="Times New Roman" w:hAnsi="Times New Roman"/>
          <w:sz w:val="28"/>
          <w:szCs w:val="28"/>
        </w:rPr>
        <w:t>знакомиться с соответствующими нормативными, информационными и справочными материалами;</w:t>
      </w:r>
    </w:p>
    <w:p w:rsidR="00EA3D0D" w:rsidRPr="00FA22EA" w:rsidRDefault="00781613" w:rsidP="001E27A5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7.2.3. </w:t>
      </w:r>
      <w:r w:rsidR="00EA3D0D" w:rsidRPr="00FA22EA">
        <w:rPr>
          <w:rFonts w:ascii="Times New Roman" w:hAnsi="Times New Roman"/>
          <w:sz w:val="28"/>
          <w:szCs w:val="28"/>
        </w:rPr>
        <w:t>вносить предложения по вопросам, относящимся к компетенции комиссии, для рассмотрения на заседаниях комиссии.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 w:rsidR="00EA3D0D" w:rsidRPr="00EA3D0D">
        <w:rPr>
          <w:b/>
          <w:szCs w:val="28"/>
        </w:rPr>
        <w:t>. Секретарь комиссии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1</w:t>
      </w:r>
      <w:r>
        <w:rPr>
          <w:szCs w:val="28"/>
        </w:rPr>
        <w:t xml:space="preserve">. </w:t>
      </w:r>
      <w:r w:rsidR="00EA3D0D" w:rsidRPr="00EA3D0D">
        <w:rPr>
          <w:szCs w:val="28"/>
        </w:rPr>
        <w:t>Секретарь комиссии в своей работе руководствуется настоящим Положением, трехсторонним Соглашением и решениями комиссии.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 Секретарь: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.1. обеспечивает подготовку материалов для рассмотрения на заседаниях комиссии;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.2. формирует проект повестки заседания комиссии;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.3. ведет протокол заседания комиссии и делопроизводство комиссии;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.4. обеспечивает деятельность комиссии, привлекая членов комиссии в соответствии с планом работы;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.5. взаимодействует с координаторами сторон;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.6. обеспечивает работу комиссии по подготовке и заключению трехстороннего Соглашения;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.7. направляет ответственным представителям, соответствующим органам решения комиссии;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DC31DE">
        <w:rPr>
          <w:szCs w:val="28"/>
        </w:rPr>
        <w:t>2</w:t>
      </w:r>
      <w:r w:rsidR="00EA3D0D" w:rsidRPr="00EA3D0D">
        <w:rPr>
          <w:szCs w:val="28"/>
        </w:rPr>
        <w:t>.8. предоставляет в распоряжение ответственных представителей сторон копии документов, обращений, писем в вышестоящие органы, подписанные координатором от имени комиссии, и ответы на них.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8.3</w:t>
      </w:r>
      <w:r w:rsidR="00EA3D0D" w:rsidRPr="00EA3D0D">
        <w:rPr>
          <w:szCs w:val="28"/>
        </w:rPr>
        <w:t xml:space="preserve">. Секретарь комиссии на основании поручений комиссии имеет право запрашивать в установленном порядке от функциональных </w:t>
      </w:r>
      <w:r w:rsidR="003218E9">
        <w:rPr>
          <w:szCs w:val="28"/>
        </w:rPr>
        <w:t xml:space="preserve">и территориальных </w:t>
      </w:r>
      <w:r w:rsidR="00EA3D0D" w:rsidRPr="00EA3D0D">
        <w:rPr>
          <w:szCs w:val="28"/>
        </w:rPr>
        <w:t xml:space="preserve">органов администрации Пермского муниципального </w:t>
      </w:r>
      <w:r w:rsidR="00DF1AFF">
        <w:rPr>
          <w:szCs w:val="28"/>
        </w:rPr>
        <w:t>округа</w:t>
      </w:r>
      <w:r w:rsidR="00EA3D0D" w:rsidRPr="00EA3D0D">
        <w:rPr>
          <w:szCs w:val="28"/>
        </w:rPr>
        <w:t>, предприятий, учреждений, организаций независимо от форм собственности, общественных объединений статистические и оперативные данные, справочные материалы по вопросам, относящимся к компетенции комиссии.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FB0CDC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IX</w:t>
      </w:r>
      <w:r w:rsidR="00EA3D0D" w:rsidRPr="00EA3D0D">
        <w:rPr>
          <w:b/>
          <w:szCs w:val="28"/>
        </w:rPr>
        <w:t>. Рабочие группы комиссии</w:t>
      </w:r>
    </w:p>
    <w:p w:rsidR="00EA3D0D" w:rsidRPr="00EA3D0D" w:rsidRDefault="00EA3D0D" w:rsidP="001E27A5">
      <w:pPr>
        <w:ind w:firstLine="709"/>
        <w:jc w:val="both"/>
        <w:rPr>
          <w:szCs w:val="28"/>
        </w:rPr>
      </w:pPr>
    </w:p>
    <w:p w:rsidR="00EA3D0D" w:rsidRPr="00EA3D0D" w:rsidRDefault="00EA3D0D" w:rsidP="001E27A5">
      <w:pPr>
        <w:ind w:firstLine="709"/>
        <w:jc w:val="both"/>
        <w:rPr>
          <w:szCs w:val="28"/>
        </w:rPr>
      </w:pPr>
      <w:r w:rsidRPr="00EA3D0D">
        <w:rPr>
          <w:szCs w:val="28"/>
        </w:rPr>
        <w:t>9.1. По предложениям сторон для организации контроля за выполнением трехстороннего Соглашения, для подготовки решений по важнейшим социально-трудовым вопросам из числа членов комиссии возможно создание постоянных или временных трехсторонних рабочих групп комиссии (далее - рабочие группы).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 xml:space="preserve">9.2. </w:t>
      </w:r>
      <w:r w:rsidR="00EA3D0D" w:rsidRPr="00EA3D0D">
        <w:rPr>
          <w:szCs w:val="28"/>
        </w:rPr>
        <w:t>Состав рабочих групп формируется на основе предложений сторон и утверждается решением комиссии.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9.3</w:t>
      </w:r>
      <w:r w:rsidR="00EA3D0D" w:rsidRPr="00EA3D0D">
        <w:rPr>
          <w:szCs w:val="28"/>
        </w:rPr>
        <w:t>. Члены рабочей группы избирают из своего состава руководителя группы.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9.4</w:t>
      </w:r>
      <w:r w:rsidR="00EA3D0D" w:rsidRPr="00EA3D0D">
        <w:rPr>
          <w:szCs w:val="28"/>
        </w:rPr>
        <w:t>. Заседания рабочих групп проводятся в соответствии с планами работы, поручениями и решениями комиссии и оформляются протоколами.</w:t>
      </w:r>
    </w:p>
    <w:p w:rsidR="00EA3D0D" w:rsidRPr="00EA3D0D" w:rsidRDefault="006B7AC3" w:rsidP="001E27A5">
      <w:pPr>
        <w:ind w:firstLine="709"/>
        <w:jc w:val="both"/>
        <w:rPr>
          <w:szCs w:val="28"/>
        </w:rPr>
      </w:pPr>
      <w:r>
        <w:rPr>
          <w:szCs w:val="28"/>
        </w:rPr>
        <w:t>9.5</w:t>
      </w:r>
      <w:r w:rsidR="00EA3D0D" w:rsidRPr="00EA3D0D">
        <w:rPr>
          <w:szCs w:val="28"/>
        </w:rPr>
        <w:t>. Решения рабочих групп принимаются большинством голосов членов рабочей группы и носят рекомендательный характер.</w:t>
      </w:r>
    </w:p>
    <w:p w:rsidR="00EA3D0D" w:rsidRPr="00EA3D0D" w:rsidRDefault="00EA3D0D" w:rsidP="00DF1AFF">
      <w:pPr>
        <w:ind w:firstLine="709"/>
        <w:jc w:val="both"/>
        <w:rPr>
          <w:szCs w:val="28"/>
        </w:rPr>
      </w:pPr>
    </w:p>
    <w:p w:rsidR="00D26372" w:rsidRDefault="00D26372">
      <w:pPr>
        <w:rPr>
          <w:szCs w:val="28"/>
        </w:rPr>
      </w:pPr>
      <w:r>
        <w:rPr>
          <w:szCs w:val="28"/>
        </w:rPr>
        <w:br w:type="page"/>
      </w:r>
    </w:p>
    <w:p w:rsidR="00D26372" w:rsidRPr="00D26372" w:rsidRDefault="00D26372" w:rsidP="001E27A5">
      <w:pPr>
        <w:ind w:left="5670"/>
        <w:rPr>
          <w:szCs w:val="28"/>
        </w:rPr>
      </w:pPr>
      <w:r w:rsidRPr="00D26372">
        <w:rPr>
          <w:szCs w:val="28"/>
        </w:rPr>
        <w:lastRenderedPageBreak/>
        <w:t>Приложение</w:t>
      </w:r>
      <w:r w:rsidR="000050A5">
        <w:rPr>
          <w:szCs w:val="28"/>
        </w:rPr>
        <w:t xml:space="preserve"> </w:t>
      </w:r>
      <w:r w:rsidRPr="00D26372">
        <w:rPr>
          <w:szCs w:val="28"/>
        </w:rPr>
        <w:t>к Положению</w:t>
      </w:r>
    </w:p>
    <w:p w:rsidR="00D26372" w:rsidRPr="00D26372" w:rsidRDefault="00D26372" w:rsidP="001E27A5">
      <w:pPr>
        <w:ind w:left="5670"/>
        <w:rPr>
          <w:szCs w:val="28"/>
        </w:rPr>
      </w:pPr>
      <w:r w:rsidRPr="00D26372">
        <w:rPr>
          <w:szCs w:val="28"/>
        </w:rPr>
        <w:t>о трехсторонней комиссии</w:t>
      </w:r>
    </w:p>
    <w:p w:rsidR="00D26372" w:rsidRPr="00D26372" w:rsidRDefault="00D26372" w:rsidP="001E27A5">
      <w:pPr>
        <w:ind w:left="5670"/>
        <w:rPr>
          <w:szCs w:val="28"/>
        </w:rPr>
      </w:pPr>
      <w:r w:rsidRPr="00D26372">
        <w:rPr>
          <w:szCs w:val="28"/>
        </w:rPr>
        <w:t>по регулированию</w:t>
      </w:r>
      <w:r w:rsidR="006B10D3">
        <w:rPr>
          <w:szCs w:val="28"/>
        </w:rPr>
        <w:t xml:space="preserve"> </w:t>
      </w:r>
      <w:r w:rsidRPr="00D26372">
        <w:rPr>
          <w:szCs w:val="28"/>
        </w:rPr>
        <w:t>социально-трудовых</w:t>
      </w:r>
      <w:r w:rsidR="006B10D3">
        <w:rPr>
          <w:szCs w:val="28"/>
        </w:rPr>
        <w:t xml:space="preserve"> </w:t>
      </w:r>
      <w:r w:rsidRPr="00D26372">
        <w:rPr>
          <w:szCs w:val="28"/>
        </w:rPr>
        <w:t>отношений в Пермском</w:t>
      </w:r>
      <w:r w:rsidR="006B10D3">
        <w:rPr>
          <w:szCs w:val="28"/>
        </w:rPr>
        <w:t xml:space="preserve"> </w:t>
      </w:r>
      <w:r w:rsidRPr="00D26372">
        <w:rPr>
          <w:szCs w:val="28"/>
        </w:rPr>
        <w:t xml:space="preserve">муниципальном </w:t>
      </w:r>
      <w:r>
        <w:rPr>
          <w:szCs w:val="28"/>
        </w:rPr>
        <w:t>округе</w:t>
      </w:r>
    </w:p>
    <w:p w:rsidR="00D26372" w:rsidRDefault="00D26372" w:rsidP="00D26372">
      <w:pPr>
        <w:ind w:left="5670"/>
        <w:jc w:val="right"/>
        <w:rPr>
          <w:szCs w:val="28"/>
        </w:rPr>
      </w:pPr>
    </w:p>
    <w:p w:rsidR="00D26372" w:rsidRPr="00D26372" w:rsidRDefault="00D26372" w:rsidP="00D26372">
      <w:pPr>
        <w:jc w:val="center"/>
        <w:rPr>
          <w:szCs w:val="28"/>
        </w:rPr>
      </w:pPr>
      <w:r w:rsidRPr="00D26372">
        <w:rPr>
          <w:b/>
          <w:bCs/>
          <w:szCs w:val="28"/>
        </w:rPr>
        <w:t>ОПРОСНЫЙ ЛИСТ</w:t>
      </w:r>
    </w:p>
    <w:p w:rsidR="00A11641" w:rsidRDefault="00D26372" w:rsidP="00A11641">
      <w:pPr>
        <w:jc w:val="center"/>
        <w:rPr>
          <w:szCs w:val="28"/>
        </w:rPr>
      </w:pPr>
      <w:r w:rsidRPr="00D26372">
        <w:rPr>
          <w:b/>
          <w:bCs/>
          <w:szCs w:val="28"/>
        </w:rPr>
        <w:t>для голосования по вопросам повестки дня заседания</w:t>
      </w:r>
      <w:r w:rsidR="00A11641">
        <w:rPr>
          <w:szCs w:val="28"/>
        </w:rPr>
        <w:t xml:space="preserve"> </w:t>
      </w:r>
    </w:p>
    <w:p w:rsidR="00A11641" w:rsidRPr="00A11641" w:rsidRDefault="00D26372" w:rsidP="00A11641">
      <w:pPr>
        <w:jc w:val="center"/>
        <w:rPr>
          <w:szCs w:val="28"/>
        </w:rPr>
      </w:pPr>
      <w:r w:rsidRPr="00D26372">
        <w:rPr>
          <w:b/>
          <w:szCs w:val="28"/>
        </w:rPr>
        <w:t>трехсторонней комиссии по регулированию социально-трудовых отношени</w:t>
      </w:r>
      <w:r w:rsidR="00A11641">
        <w:rPr>
          <w:b/>
          <w:szCs w:val="28"/>
        </w:rPr>
        <w:t xml:space="preserve">й </w:t>
      </w:r>
      <w:r w:rsidRPr="00D26372">
        <w:rPr>
          <w:b/>
          <w:szCs w:val="28"/>
        </w:rPr>
        <w:t xml:space="preserve">в Пермском муниципальном </w:t>
      </w:r>
      <w:r>
        <w:rPr>
          <w:b/>
          <w:szCs w:val="28"/>
        </w:rPr>
        <w:t xml:space="preserve">округе, проводимого </w:t>
      </w:r>
      <w:r w:rsidRPr="00D26372">
        <w:rPr>
          <w:b/>
          <w:bCs/>
          <w:szCs w:val="28"/>
        </w:rPr>
        <w:t xml:space="preserve">в заочной форме </w:t>
      </w:r>
    </w:p>
    <w:p w:rsidR="00D26372" w:rsidRPr="00D26372" w:rsidRDefault="00D26372" w:rsidP="00A11641">
      <w:pPr>
        <w:jc w:val="center"/>
        <w:rPr>
          <w:b/>
          <w:szCs w:val="28"/>
        </w:rPr>
      </w:pPr>
      <w:r w:rsidRPr="00D26372">
        <w:rPr>
          <w:b/>
          <w:bCs/>
          <w:szCs w:val="28"/>
        </w:rPr>
        <w:t>«____» ___________ 20___ г.</w:t>
      </w:r>
    </w:p>
    <w:p w:rsidR="00D26372" w:rsidRDefault="00D26372" w:rsidP="00D26372">
      <w:pPr>
        <w:jc w:val="center"/>
        <w:rPr>
          <w:b/>
          <w:bCs/>
          <w:szCs w:val="28"/>
        </w:rPr>
      </w:pPr>
    </w:p>
    <w:p w:rsidR="00D26372" w:rsidRPr="00D26372" w:rsidRDefault="00D26372" w:rsidP="00D26372">
      <w:pPr>
        <w:rPr>
          <w:szCs w:val="28"/>
        </w:rPr>
      </w:pPr>
      <w:r w:rsidRPr="003D06B7">
        <w:rPr>
          <w:b/>
          <w:bCs/>
          <w:szCs w:val="28"/>
        </w:rPr>
        <w:t>Вопрос 1:</w:t>
      </w:r>
      <w:r>
        <w:rPr>
          <w:bCs/>
          <w:szCs w:val="28"/>
        </w:rPr>
        <w:t>______________________________________________________________</w:t>
      </w:r>
    </w:p>
    <w:p w:rsidR="00A11641" w:rsidRDefault="00A11641" w:rsidP="00D26372">
      <w:pPr>
        <w:rPr>
          <w:bCs/>
          <w:szCs w:val="28"/>
        </w:rPr>
      </w:pPr>
    </w:p>
    <w:p w:rsidR="00D26372" w:rsidRPr="003D06B7" w:rsidRDefault="00D26372" w:rsidP="00D26372">
      <w:pPr>
        <w:rPr>
          <w:b/>
          <w:bCs/>
          <w:szCs w:val="28"/>
        </w:rPr>
      </w:pPr>
      <w:r w:rsidRPr="003D06B7">
        <w:rPr>
          <w:b/>
          <w:bCs/>
          <w:szCs w:val="28"/>
        </w:rPr>
        <w:t>Решение:</w:t>
      </w:r>
    </w:p>
    <w:p w:rsidR="00D26372" w:rsidRPr="00D26372" w:rsidRDefault="00D26372" w:rsidP="00D26372">
      <w:pPr>
        <w:rPr>
          <w:szCs w:val="28"/>
        </w:rPr>
      </w:pPr>
      <w:r w:rsidRPr="003D06B7">
        <w:rPr>
          <w:b/>
          <w:bCs/>
          <w:szCs w:val="28"/>
        </w:rPr>
        <w:t>1.</w:t>
      </w:r>
      <w:r w:rsidRPr="00D26372">
        <w:rPr>
          <w:bCs/>
          <w:szCs w:val="28"/>
        </w:rPr>
        <w:t>____________________________________________________________________</w:t>
      </w:r>
      <w:r>
        <w:rPr>
          <w:bCs/>
          <w:szCs w:val="28"/>
        </w:rPr>
        <w:t>_</w:t>
      </w:r>
    </w:p>
    <w:p w:rsidR="00D26372" w:rsidRPr="00D26372" w:rsidRDefault="00D26372" w:rsidP="00D26372">
      <w:pPr>
        <w:rPr>
          <w:szCs w:val="28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1632"/>
        <w:gridCol w:w="886"/>
        <w:gridCol w:w="2396"/>
        <w:gridCol w:w="864"/>
        <w:gridCol w:w="2740"/>
        <w:gridCol w:w="946"/>
      </w:tblGrid>
      <w:tr w:rsidR="000A0374" w:rsidRPr="003D06B7" w:rsidTr="003D06B7">
        <w:trPr>
          <w:trHeight w:val="529"/>
        </w:trPr>
        <w:tc>
          <w:tcPr>
            <w:tcW w:w="1632" w:type="dxa"/>
            <w:vAlign w:val="center"/>
          </w:tcPr>
          <w:p w:rsidR="000A0374" w:rsidRPr="003D06B7" w:rsidRDefault="000A0374" w:rsidP="003D06B7">
            <w:pPr>
              <w:jc w:val="center"/>
              <w:rPr>
                <w:b/>
                <w:iCs/>
                <w:szCs w:val="28"/>
              </w:rPr>
            </w:pPr>
            <w:r w:rsidRPr="003D06B7">
              <w:rPr>
                <w:b/>
                <w:iCs/>
                <w:szCs w:val="28"/>
              </w:rPr>
              <w:t>ЗА</w:t>
            </w:r>
          </w:p>
        </w:tc>
        <w:tc>
          <w:tcPr>
            <w:tcW w:w="886" w:type="dxa"/>
            <w:vAlign w:val="center"/>
          </w:tcPr>
          <w:p w:rsidR="000A0374" w:rsidRPr="003D06B7" w:rsidRDefault="000A0374" w:rsidP="003D06B7">
            <w:pPr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0A0374" w:rsidRPr="003D06B7" w:rsidRDefault="000A0374" w:rsidP="003D06B7">
            <w:pPr>
              <w:jc w:val="center"/>
              <w:rPr>
                <w:b/>
                <w:iCs/>
                <w:szCs w:val="28"/>
              </w:rPr>
            </w:pPr>
            <w:r w:rsidRPr="003D06B7">
              <w:rPr>
                <w:b/>
                <w:iCs/>
                <w:szCs w:val="28"/>
              </w:rPr>
              <w:t>ПРОТИВ</w:t>
            </w:r>
          </w:p>
        </w:tc>
        <w:tc>
          <w:tcPr>
            <w:tcW w:w="864" w:type="dxa"/>
            <w:vAlign w:val="center"/>
          </w:tcPr>
          <w:p w:rsidR="000A0374" w:rsidRPr="003D06B7" w:rsidRDefault="000A0374" w:rsidP="003D06B7">
            <w:pPr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A0374" w:rsidRPr="003D06B7" w:rsidRDefault="000A0374" w:rsidP="003D06B7">
            <w:pPr>
              <w:jc w:val="center"/>
              <w:rPr>
                <w:b/>
                <w:iCs/>
                <w:szCs w:val="28"/>
              </w:rPr>
            </w:pPr>
            <w:r w:rsidRPr="003D06B7">
              <w:rPr>
                <w:b/>
                <w:iCs/>
                <w:szCs w:val="28"/>
              </w:rPr>
              <w:t>ВОЗДЕРЖАЛСЯ</w:t>
            </w:r>
          </w:p>
        </w:tc>
        <w:tc>
          <w:tcPr>
            <w:tcW w:w="946" w:type="dxa"/>
            <w:vAlign w:val="center"/>
          </w:tcPr>
          <w:p w:rsidR="000A0374" w:rsidRPr="003D06B7" w:rsidRDefault="000A0374" w:rsidP="003D06B7">
            <w:pPr>
              <w:jc w:val="center"/>
              <w:rPr>
                <w:b/>
                <w:iCs/>
                <w:szCs w:val="28"/>
              </w:rPr>
            </w:pPr>
          </w:p>
        </w:tc>
      </w:tr>
    </w:tbl>
    <w:p w:rsidR="00D26372" w:rsidRPr="00A11641" w:rsidRDefault="00D26372" w:rsidP="00D26372">
      <w:pPr>
        <w:jc w:val="center"/>
        <w:rPr>
          <w:iCs/>
          <w:sz w:val="24"/>
          <w:szCs w:val="24"/>
        </w:rPr>
      </w:pPr>
      <w:r w:rsidRPr="00A11641">
        <w:rPr>
          <w:iCs/>
          <w:sz w:val="24"/>
          <w:szCs w:val="24"/>
        </w:rPr>
        <w:t>(отметить только один из вариантов ответа, неприемлемый Вами вариант - вычеркнуть одноразовым перечеркиванием. Опросный лист, заполненный с нарушением указанного требования, признается недействительным и не учитывается при подсчете голосов и подведении итогов голосования)</w:t>
      </w:r>
    </w:p>
    <w:p w:rsidR="003D06B7" w:rsidRDefault="003D06B7" w:rsidP="00D26372">
      <w:pPr>
        <w:rPr>
          <w:szCs w:val="28"/>
        </w:rPr>
      </w:pPr>
    </w:p>
    <w:p w:rsidR="00D26372" w:rsidRPr="00D26372" w:rsidRDefault="00D26372" w:rsidP="00D26372">
      <w:pPr>
        <w:rPr>
          <w:szCs w:val="28"/>
        </w:rPr>
      </w:pPr>
      <w:r w:rsidRPr="003D06B7">
        <w:rPr>
          <w:b/>
          <w:szCs w:val="28"/>
        </w:rPr>
        <w:t xml:space="preserve">Вопрос 2: </w:t>
      </w:r>
      <w:r>
        <w:rPr>
          <w:szCs w:val="28"/>
        </w:rPr>
        <w:t>______________________________</w:t>
      </w:r>
      <w:r w:rsidR="003D06B7">
        <w:rPr>
          <w:szCs w:val="28"/>
        </w:rPr>
        <w:t>_______________________________</w:t>
      </w:r>
    </w:p>
    <w:p w:rsidR="00D26372" w:rsidRDefault="00D26372" w:rsidP="00D26372">
      <w:pPr>
        <w:rPr>
          <w:szCs w:val="28"/>
        </w:rPr>
      </w:pPr>
    </w:p>
    <w:p w:rsidR="00A11641" w:rsidRPr="003D06B7" w:rsidRDefault="00A11641" w:rsidP="00D26372">
      <w:pPr>
        <w:rPr>
          <w:b/>
          <w:szCs w:val="28"/>
        </w:rPr>
      </w:pPr>
      <w:r w:rsidRPr="003D06B7">
        <w:rPr>
          <w:b/>
          <w:szCs w:val="28"/>
        </w:rPr>
        <w:t>Решение:</w:t>
      </w:r>
    </w:p>
    <w:p w:rsidR="00A11641" w:rsidRDefault="00A11641" w:rsidP="00D26372">
      <w:pPr>
        <w:rPr>
          <w:szCs w:val="28"/>
        </w:rPr>
      </w:pPr>
      <w:r w:rsidRPr="003D06B7">
        <w:rPr>
          <w:b/>
          <w:szCs w:val="28"/>
        </w:rPr>
        <w:t>1.</w:t>
      </w:r>
      <w:r>
        <w:rPr>
          <w:szCs w:val="28"/>
        </w:rPr>
        <w:t>_____________________________________________________________________</w:t>
      </w:r>
    </w:p>
    <w:p w:rsidR="00A11641" w:rsidRDefault="00A11641" w:rsidP="00D26372">
      <w:pPr>
        <w:rPr>
          <w:szCs w:val="28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1632"/>
        <w:gridCol w:w="886"/>
        <w:gridCol w:w="2396"/>
        <w:gridCol w:w="864"/>
        <w:gridCol w:w="2740"/>
        <w:gridCol w:w="946"/>
      </w:tblGrid>
      <w:tr w:rsidR="003D06B7" w:rsidRPr="003D06B7" w:rsidTr="00D35E43">
        <w:trPr>
          <w:trHeight w:val="529"/>
        </w:trPr>
        <w:tc>
          <w:tcPr>
            <w:tcW w:w="1632" w:type="dxa"/>
            <w:vAlign w:val="center"/>
          </w:tcPr>
          <w:p w:rsidR="003D06B7" w:rsidRPr="003D06B7" w:rsidRDefault="003D06B7" w:rsidP="00D35E43">
            <w:pPr>
              <w:jc w:val="center"/>
              <w:rPr>
                <w:b/>
                <w:iCs/>
                <w:szCs w:val="28"/>
              </w:rPr>
            </w:pPr>
            <w:r w:rsidRPr="003D06B7">
              <w:rPr>
                <w:b/>
                <w:iCs/>
                <w:szCs w:val="28"/>
              </w:rPr>
              <w:t>ЗА</w:t>
            </w:r>
          </w:p>
        </w:tc>
        <w:tc>
          <w:tcPr>
            <w:tcW w:w="886" w:type="dxa"/>
            <w:vAlign w:val="center"/>
          </w:tcPr>
          <w:p w:rsidR="003D06B7" w:rsidRPr="003D06B7" w:rsidRDefault="003D06B7" w:rsidP="00D35E43">
            <w:pPr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3D06B7" w:rsidRPr="003D06B7" w:rsidRDefault="003D06B7" w:rsidP="00D35E43">
            <w:pPr>
              <w:jc w:val="center"/>
              <w:rPr>
                <w:b/>
                <w:iCs/>
                <w:szCs w:val="28"/>
              </w:rPr>
            </w:pPr>
            <w:r w:rsidRPr="003D06B7">
              <w:rPr>
                <w:b/>
                <w:iCs/>
                <w:szCs w:val="28"/>
              </w:rPr>
              <w:t>ПРОТИВ</w:t>
            </w:r>
          </w:p>
        </w:tc>
        <w:tc>
          <w:tcPr>
            <w:tcW w:w="864" w:type="dxa"/>
            <w:vAlign w:val="center"/>
          </w:tcPr>
          <w:p w:rsidR="003D06B7" w:rsidRPr="003D06B7" w:rsidRDefault="003D06B7" w:rsidP="00D35E43">
            <w:pPr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D06B7" w:rsidRPr="003D06B7" w:rsidRDefault="003D06B7" w:rsidP="00D35E43">
            <w:pPr>
              <w:jc w:val="center"/>
              <w:rPr>
                <w:b/>
                <w:iCs/>
                <w:szCs w:val="28"/>
              </w:rPr>
            </w:pPr>
            <w:r w:rsidRPr="003D06B7">
              <w:rPr>
                <w:b/>
                <w:iCs/>
                <w:szCs w:val="28"/>
              </w:rPr>
              <w:t>ВОЗДЕРЖАЛСЯ</w:t>
            </w:r>
          </w:p>
        </w:tc>
        <w:tc>
          <w:tcPr>
            <w:tcW w:w="946" w:type="dxa"/>
            <w:vAlign w:val="center"/>
          </w:tcPr>
          <w:p w:rsidR="003D06B7" w:rsidRPr="003D06B7" w:rsidRDefault="003D06B7" w:rsidP="00D35E43">
            <w:pPr>
              <w:jc w:val="center"/>
              <w:rPr>
                <w:iCs/>
                <w:szCs w:val="28"/>
              </w:rPr>
            </w:pPr>
          </w:p>
        </w:tc>
      </w:tr>
    </w:tbl>
    <w:p w:rsidR="00D26372" w:rsidRPr="00A11641" w:rsidRDefault="003D06B7" w:rsidP="003D06B7">
      <w:pPr>
        <w:jc w:val="center"/>
        <w:rPr>
          <w:sz w:val="24"/>
          <w:szCs w:val="24"/>
        </w:rPr>
      </w:pPr>
      <w:r>
        <w:rPr>
          <w:szCs w:val="28"/>
        </w:rPr>
        <w:t>(</w:t>
      </w:r>
      <w:r w:rsidR="00D26372" w:rsidRPr="00A11641">
        <w:rPr>
          <w:iCs/>
          <w:sz w:val="24"/>
          <w:szCs w:val="24"/>
        </w:rPr>
        <w:t>отметить только один из вариантов ответа, неприемлемый Вами вариант - вычеркнуть одноразовым перечеркиванием. Опросный лист, заполненный с нарушением указанного требования, признается недействительным и не учитывается при подсчете голосов и подведении итогов голосования)</w:t>
      </w:r>
    </w:p>
    <w:p w:rsidR="00A11641" w:rsidRDefault="00A11641" w:rsidP="00D26372">
      <w:pPr>
        <w:rPr>
          <w:szCs w:val="28"/>
        </w:rPr>
      </w:pPr>
    </w:p>
    <w:p w:rsidR="00D26372" w:rsidRPr="00D26372" w:rsidRDefault="00D26372" w:rsidP="003D06B7">
      <w:pPr>
        <w:spacing w:after="240"/>
        <w:jc w:val="both"/>
        <w:rPr>
          <w:szCs w:val="28"/>
        </w:rPr>
      </w:pPr>
      <w:r w:rsidRPr="00D26372">
        <w:rPr>
          <w:szCs w:val="28"/>
        </w:rPr>
        <w:t>Заполненный и подписанный опросный лист для голосования направляется по электронной почте</w:t>
      </w:r>
      <w:r w:rsidR="00A11641">
        <w:rPr>
          <w:szCs w:val="28"/>
        </w:rPr>
        <w:t>________________________</w:t>
      </w:r>
      <w:r w:rsidRPr="00D26372">
        <w:rPr>
          <w:szCs w:val="28"/>
        </w:rPr>
        <w:t xml:space="preserve">, либо в оригинале в срок не позднее </w:t>
      </w:r>
      <w:r w:rsidR="00A11641">
        <w:rPr>
          <w:szCs w:val="28"/>
        </w:rPr>
        <w:t>_____________________/дата, время/</w:t>
      </w:r>
    </w:p>
    <w:p w:rsidR="00D26372" w:rsidRPr="00D26372" w:rsidRDefault="00D26372" w:rsidP="003D06B7">
      <w:pPr>
        <w:spacing w:after="240"/>
        <w:jc w:val="both"/>
        <w:rPr>
          <w:szCs w:val="28"/>
        </w:rPr>
      </w:pPr>
      <w:r w:rsidRPr="00D26372">
        <w:rPr>
          <w:szCs w:val="28"/>
        </w:rPr>
        <w:t>Опросный лист, поступивший по истечении вышеуказанного срока, не учитывается при подсчете голосов и подведении итогов заочного голосования.</w:t>
      </w:r>
    </w:p>
    <w:p w:rsidR="00D26372" w:rsidRDefault="00D26372" w:rsidP="003D06B7">
      <w:pPr>
        <w:jc w:val="both"/>
        <w:rPr>
          <w:szCs w:val="28"/>
        </w:rPr>
      </w:pPr>
      <w:r w:rsidRPr="00D26372">
        <w:rPr>
          <w:szCs w:val="28"/>
        </w:rPr>
        <w:t xml:space="preserve">Оригинал опросного листа просьба направить по адресу: </w:t>
      </w:r>
    </w:p>
    <w:p w:rsidR="001261E8" w:rsidRPr="00D26372" w:rsidRDefault="001261E8" w:rsidP="001261E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1261E8" w:rsidRDefault="001261E8" w:rsidP="00D26372">
      <w:pPr>
        <w:rPr>
          <w:bCs/>
          <w:szCs w:val="28"/>
        </w:rPr>
      </w:pPr>
    </w:p>
    <w:p w:rsidR="00D26372" w:rsidRPr="00D26372" w:rsidRDefault="00D26372" w:rsidP="00D26372">
      <w:pPr>
        <w:rPr>
          <w:szCs w:val="28"/>
        </w:rPr>
      </w:pPr>
      <w:r w:rsidRPr="00D26372">
        <w:rPr>
          <w:bCs/>
          <w:szCs w:val="28"/>
        </w:rPr>
        <w:lastRenderedPageBreak/>
        <w:t>Член комиссии:</w:t>
      </w:r>
      <w:r w:rsidRPr="00D26372">
        <w:rPr>
          <w:szCs w:val="28"/>
        </w:rPr>
        <w:t>__________________</w:t>
      </w:r>
      <w:r w:rsidRPr="00D26372">
        <w:rPr>
          <w:bCs/>
          <w:szCs w:val="28"/>
        </w:rPr>
        <w:t>/</w:t>
      </w:r>
      <w:r w:rsidRPr="00D26372">
        <w:rPr>
          <w:szCs w:val="28"/>
        </w:rPr>
        <w:t>______________________________________</w:t>
      </w:r>
      <w:r w:rsidRPr="00D26372">
        <w:rPr>
          <w:szCs w:val="28"/>
        </w:rPr>
        <w:br/>
        <w:t xml:space="preserve">                         </w:t>
      </w:r>
      <w:r w:rsidR="00657D9A">
        <w:rPr>
          <w:szCs w:val="28"/>
        </w:rPr>
        <w:t xml:space="preserve">                </w:t>
      </w:r>
      <w:r w:rsidRPr="00D26372">
        <w:rPr>
          <w:szCs w:val="28"/>
        </w:rPr>
        <w:t>(</w:t>
      </w:r>
      <w:r w:rsidRPr="00D26372">
        <w:rPr>
          <w:i/>
          <w:iCs/>
          <w:szCs w:val="28"/>
        </w:rPr>
        <w:t>подпись</w:t>
      </w:r>
      <w:r w:rsidRPr="00D26372">
        <w:rPr>
          <w:szCs w:val="28"/>
        </w:rPr>
        <w:t>)                                              (</w:t>
      </w:r>
      <w:r w:rsidRPr="00D26372">
        <w:rPr>
          <w:i/>
          <w:iCs/>
          <w:szCs w:val="28"/>
        </w:rPr>
        <w:t>Ф.И.О.</w:t>
      </w:r>
      <w:r w:rsidRPr="00D26372">
        <w:rPr>
          <w:szCs w:val="28"/>
        </w:rPr>
        <w:t>)</w:t>
      </w:r>
    </w:p>
    <w:p w:rsidR="00D26372" w:rsidRPr="00D26372" w:rsidRDefault="009B27CE" w:rsidP="00D26372">
      <w:pPr>
        <w:rPr>
          <w:szCs w:val="28"/>
        </w:rPr>
      </w:pPr>
      <w:r w:rsidRPr="009B27CE">
        <w:rPr>
          <w:szCs w:val="28"/>
        </w:rPr>
        <w:t>&lt;</w:t>
      </w:r>
      <w:r w:rsidR="00D26372" w:rsidRPr="00D26372">
        <w:rPr>
          <w:szCs w:val="28"/>
        </w:rPr>
        <w:t>***</w:t>
      </w:r>
      <w:r w:rsidRPr="009B27CE">
        <w:rPr>
          <w:szCs w:val="28"/>
        </w:rPr>
        <w:t>&gt;</w:t>
      </w:r>
      <w:r w:rsidR="00D26372" w:rsidRPr="00D26372">
        <w:rPr>
          <w:szCs w:val="28"/>
        </w:rPr>
        <w:t xml:space="preserve"> без подписи члена комиссии опросный лист является недействительным.</w:t>
      </w:r>
    </w:p>
    <w:p w:rsidR="006B10D3" w:rsidRPr="006B10D3" w:rsidRDefault="009B27CE" w:rsidP="006B10D3">
      <w:pPr>
        <w:ind w:left="5670"/>
        <w:rPr>
          <w:szCs w:val="28"/>
        </w:rPr>
      </w:pPr>
      <w:r>
        <w:rPr>
          <w:szCs w:val="28"/>
        </w:rPr>
        <w:br w:type="page"/>
      </w:r>
      <w:r w:rsidR="006B10D3" w:rsidRPr="006B10D3">
        <w:rPr>
          <w:szCs w:val="28"/>
        </w:rPr>
        <w:lastRenderedPageBreak/>
        <w:t xml:space="preserve">Приложение </w:t>
      </w:r>
      <w:r w:rsidR="006B10D3">
        <w:rPr>
          <w:szCs w:val="28"/>
        </w:rPr>
        <w:t>2</w:t>
      </w:r>
    </w:p>
    <w:p w:rsidR="001E27A5" w:rsidRDefault="001E27A5" w:rsidP="006B10D3">
      <w:pPr>
        <w:ind w:left="5670"/>
        <w:rPr>
          <w:szCs w:val="28"/>
        </w:rPr>
      </w:pPr>
      <w:r>
        <w:rPr>
          <w:szCs w:val="28"/>
        </w:rPr>
        <w:t>к решению Думы</w:t>
      </w:r>
    </w:p>
    <w:p w:rsidR="006B10D3" w:rsidRPr="006B10D3" w:rsidRDefault="006B10D3" w:rsidP="006B10D3">
      <w:pPr>
        <w:ind w:left="5670"/>
        <w:rPr>
          <w:szCs w:val="28"/>
        </w:rPr>
      </w:pPr>
      <w:r w:rsidRPr="006B10D3">
        <w:rPr>
          <w:szCs w:val="28"/>
        </w:rPr>
        <w:t xml:space="preserve">Пермского муниципального округа </w:t>
      </w:r>
    </w:p>
    <w:p w:rsidR="006B10D3" w:rsidRPr="006B10D3" w:rsidRDefault="006B10D3" w:rsidP="006B10D3">
      <w:pPr>
        <w:ind w:left="5670"/>
        <w:rPr>
          <w:szCs w:val="28"/>
        </w:rPr>
      </w:pPr>
      <w:r w:rsidRPr="006B10D3">
        <w:rPr>
          <w:szCs w:val="28"/>
        </w:rPr>
        <w:t>от</w:t>
      </w:r>
      <w:r w:rsidR="001E27A5">
        <w:rPr>
          <w:szCs w:val="28"/>
        </w:rPr>
        <w:t xml:space="preserve"> 26.01.2023 </w:t>
      </w:r>
      <w:r w:rsidRPr="006B10D3">
        <w:rPr>
          <w:szCs w:val="28"/>
        </w:rPr>
        <w:t xml:space="preserve">№ </w:t>
      </w:r>
      <w:r w:rsidR="001E27A5">
        <w:rPr>
          <w:szCs w:val="28"/>
        </w:rPr>
        <w:t>100</w:t>
      </w:r>
    </w:p>
    <w:p w:rsidR="00D26372" w:rsidRDefault="00D26372" w:rsidP="006E0DD7">
      <w:pPr>
        <w:jc w:val="center"/>
        <w:rPr>
          <w:szCs w:val="28"/>
        </w:rPr>
      </w:pPr>
    </w:p>
    <w:p w:rsidR="001E27A5" w:rsidRDefault="001E27A5" w:rsidP="006E0DD7">
      <w:pPr>
        <w:jc w:val="center"/>
        <w:rPr>
          <w:szCs w:val="28"/>
        </w:rPr>
      </w:pPr>
    </w:p>
    <w:p w:rsidR="006E0DD7" w:rsidRDefault="006E0DD7" w:rsidP="006E0DD7">
      <w:pPr>
        <w:jc w:val="center"/>
        <w:rPr>
          <w:b/>
          <w:szCs w:val="28"/>
        </w:rPr>
      </w:pPr>
      <w:r w:rsidRPr="006E0DD7">
        <w:rPr>
          <w:b/>
          <w:szCs w:val="28"/>
        </w:rPr>
        <w:t>СОСТАВ</w:t>
      </w:r>
    </w:p>
    <w:p w:rsidR="0080793D" w:rsidRPr="006E0DD7" w:rsidRDefault="00E93022" w:rsidP="006E0DD7">
      <w:pPr>
        <w:jc w:val="center"/>
        <w:rPr>
          <w:b/>
          <w:szCs w:val="28"/>
        </w:rPr>
      </w:pPr>
      <w:r>
        <w:rPr>
          <w:b/>
          <w:szCs w:val="28"/>
        </w:rPr>
        <w:t>тр</w:t>
      </w:r>
      <w:r w:rsidR="0017249F">
        <w:rPr>
          <w:b/>
          <w:szCs w:val="28"/>
        </w:rPr>
        <w:t>е</w:t>
      </w:r>
      <w:r w:rsidR="0080793D">
        <w:rPr>
          <w:b/>
          <w:szCs w:val="28"/>
        </w:rPr>
        <w:t>хсторонней комиссии по регулированию социально-трудовых отношений в Пермском муниципальном округе</w:t>
      </w:r>
    </w:p>
    <w:p w:rsidR="006E0DD7" w:rsidRDefault="006E0DD7" w:rsidP="006E0DD7">
      <w:pPr>
        <w:jc w:val="both"/>
        <w:rPr>
          <w:szCs w:val="28"/>
        </w:rPr>
      </w:pPr>
    </w:p>
    <w:p w:rsidR="00055081" w:rsidRDefault="00055081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Представители органов местного самоуправления </w:t>
      </w:r>
      <w:r w:rsidR="006E0DD7" w:rsidRPr="006E0DD7">
        <w:rPr>
          <w:b/>
          <w:szCs w:val="28"/>
        </w:rPr>
        <w:t xml:space="preserve"> </w:t>
      </w:r>
    </w:p>
    <w:p w:rsidR="006E0DD7" w:rsidRPr="006E0DD7" w:rsidRDefault="006E0DD7" w:rsidP="001E27A5">
      <w:pPr>
        <w:ind w:firstLine="709"/>
        <w:jc w:val="center"/>
        <w:rPr>
          <w:b/>
          <w:szCs w:val="28"/>
        </w:rPr>
      </w:pPr>
      <w:r w:rsidRPr="006E0DD7">
        <w:rPr>
          <w:b/>
          <w:szCs w:val="28"/>
        </w:rPr>
        <w:t>Пермского муниципального</w:t>
      </w:r>
      <w:r w:rsidR="003B53ED">
        <w:rPr>
          <w:b/>
          <w:szCs w:val="28"/>
        </w:rPr>
        <w:t xml:space="preserve"> округа</w:t>
      </w:r>
      <w:r w:rsidRPr="006E0DD7">
        <w:rPr>
          <w:b/>
          <w:szCs w:val="28"/>
        </w:rPr>
        <w:t>: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</w:p>
    <w:p w:rsidR="006E0DD7" w:rsidRPr="006E0DD7" w:rsidRDefault="006E0DD7" w:rsidP="001E27A5">
      <w:pPr>
        <w:ind w:firstLine="709"/>
        <w:jc w:val="both"/>
        <w:rPr>
          <w:szCs w:val="28"/>
        </w:rPr>
      </w:pPr>
      <w:r w:rsidRPr="006E0DD7">
        <w:rPr>
          <w:szCs w:val="28"/>
        </w:rPr>
        <w:t xml:space="preserve">Цветов Владимир Юрьевич </w:t>
      </w:r>
      <w:r>
        <w:rPr>
          <w:szCs w:val="28"/>
        </w:rPr>
        <w:t>–</w:t>
      </w:r>
      <w:r w:rsidRPr="006E0DD7">
        <w:rPr>
          <w:szCs w:val="28"/>
        </w:rPr>
        <w:t xml:space="preserve"> </w:t>
      </w:r>
      <w:r>
        <w:rPr>
          <w:szCs w:val="28"/>
        </w:rPr>
        <w:t xml:space="preserve">глава муниципального округа – </w:t>
      </w:r>
      <w:r w:rsidRPr="006E0DD7">
        <w:rPr>
          <w:szCs w:val="28"/>
        </w:rPr>
        <w:t>глава</w:t>
      </w:r>
      <w:r>
        <w:rPr>
          <w:szCs w:val="28"/>
        </w:rPr>
        <w:t xml:space="preserve"> </w:t>
      </w:r>
      <w:r w:rsidRPr="006E0DD7">
        <w:rPr>
          <w:szCs w:val="28"/>
        </w:rPr>
        <w:t xml:space="preserve">администрации Пермского муниципального </w:t>
      </w:r>
      <w:r>
        <w:rPr>
          <w:szCs w:val="28"/>
        </w:rPr>
        <w:t>округа</w:t>
      </w:r>
      <w:r w:rsidRPr="006E0DD7">
        <w:rPr>
          <w:szCs w:val="28"/>
        </w:rPr>
        <w:t>;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  <w:r w:rsidRPr="006E0DD7">
        <w:rPr>
          <w:szCs w:val="28"/>
        </w:rPr>
        <w:t xml:space="preserve">Гладких Татьяна Николаевна </w:t>
      </w:r>
      <w:r w:rsidR="00527839">
        <w:rPr>
          <w:szCs w:val="28"/>
        </w:rPr>
        <w:t>–</w:t>
      </w:r>
      <w:r w:rsidRPr="006E0DD7">
        <w:rPr>
          <w:szCs w:val="28"/>
        </w:rPr>
        <w:t xml:space="preserve"> заместитель главы админис</w:t>
      </w:r>
      <w:r w:rsidR="00284B60">
        <w:rPr>
          <w:szCs w:val="28"/>
        </w:rPr>
        <w:t>трации Пермского муниципального округа.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</w:p>
    <w:p w:rsidR="00055081" w:rsidRDefault="00055081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Представители профессиональных союзов</w:t>
      </w:r>
      <w:r w:rsidR="006E0DD7" w:rsidRPr="006E0DD7">
        <w:rPr>
          <w:b/>
          <w:szCs w:val="28"/>
        </w:rPr>
        <w:t xml:space="preserve"> </w:t>
      </w:r>
    </w:p>
    <w:p w:rsidR="006E0DD7" w:rsidRPr="006E0DD7" w:rsidRDefault="006E0DD7" w:rsidP="001E27A5">
      <w:pPr>
        <w:ind w:firstLine="709"/>
        <w:jc w:val="center"/>
        <w:rPr>
          <w:b/>
          <w:szCs w:val="28"/>
        </w:rPr>
      </w:pPr>
      <w:r w:rsidRPr="006E0DD7">
        <w:rPr>
          <w:b/>
          <w:szCs w:val="28"/>
        </w:rPr>
        <w:t xml:space="preserve">Пермского муниципального </w:t>
      </w:r>
      <w:r>
        <w:rPr>
          <w:b/>
          <w:szCs w:val="28"/>
        </w:rPr>
        <w:t>округа</w:t>
      </w:r>
      <w:r w:rsidRPr="006E0DD7">
        <w:rPr>
          <w:b/>
          <w:szCs w:val="28"/>
        </w:rPr>
        <w:t>: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</w:p>
    <w:p w:rsidR="006E0DD7" w:rsidRPr="006E0DD7" w:rsidRDefault="006E0DD7" w:rsidP="001E27A5">
      <w:pPr>
        <w:ind w:firstLine="709"/>
        <w:jc w:val="both"/>
        <w:rPr>
          <w:szCs w:val="28"/>
        </w:rPr>
      </w:pPr>
      <w:r w:rsidRPr="006E0DD7">
        <w:rPr>
          <w:szCs w:val="28"/>
        </w:rPr>
        <w:t>Веселкова Елена Александровна - председатель Пермской районной организации профсоюза работников культуры Российского профсоюза работников культуры (по согласованию);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  <w:r w:rsidRPr="006E0DD7">
        <w:rPr>
          <w:szCs w:val="28"/>
        </w:rPr>
        <w:t xml:space="preserve">Лядова Ольга Николаевна - председатель Пермской территориальной организации профсоюза работников народного образования и науки Российской Федерации, председатель координационного совета организаций профсоюзов Пермского муниципального </w:t>
      </w:r>
      <w:r w:rsidR="003F2C15">
        <w:rPr>
          <w:szCs w:val="28"/>
        </w:rPr>
        <w:t>округа</w:t>
      </w:r>
      <w:r w:rsidRPr="006E0DD7">
        <w:rPr>
          <w:szCs w:val="28"/>
        </w:rPr>
        <w:t xml:space="preserve"> (по согласованию);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  <w:r w:rsidRPr="006E0DD7">
        <w:rPr>
          <w:szCs w:val="28"/>
        </w:rPr>
        <w:t>Зеленин Сергей Алексеевич - председатель первичн</w:t>
      </w:r>
      <w:r w:rsidR="003B53ED">
        <w:rPr>
          <w:szCs w:val="28"/>
        </w:rPr>
        <w:t>ой профсоюзной организации ЗАО «Курорт Усть-Качка»</w:t>
      </w:r>
      <w:r w:rsidRPr="006E0DD7">
        <w:rPr>
          <w:szCs w:val="28"/>
        </w:rPr>
        <w:t xml:space="preserve"> (по согласованию);</w:t>
      </w:r>
    </w:p>
    <w:p w:rsidR="006E0DD7" w:rsidRPr="006E0DD7" w:rsidRDefault="001253FA" w:rsidP="001E27A5">
      <w:pPr>
        <w:ind w:firstLine="709"/>
        <w:jc w:val="both"/>
        <w:rPr>
          <w:szCs w:val="28"/>
        </w:rPr>
      </w:pPr>
      <w:r>
        <w:rPr>
          <w:szCs w:val="28"/>
        </w:rPr>
        <w:t>Иванова Елена Николаевна</w:t>
      </w:r>
      <w:r w:rsidR="006E0DD7" w:rsidRPr="006E0DD7">
        <w:rPr>
          <w:szCs w:val="28"/>
        </w:rPr>
        <w:t xml:space="preserve"> - председатель пер</w:t>
      </w:r>
      <w:r w:rsidR="003B53ED">
        <w:rPr>
          <w:szCs w:val="28"/>
        </w:rPr>
        <w:t>вичной профсоюзной организации «Птицефабрика Пермская»</w:t>
      </w:r>
      <w:r w:rsidR="006E0DD7" w:rsidRPr="006E0DD7">
        <w:rPr>
          <w:szCs w:val="28"/>
        </w:rPr>
        <w:t>, член краевого комитета профсоюза АПК Российской Федерации (по согласованию).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</w:p>
    <w:p w:rsidR="004F577A" w:rsidRDefault="004F577A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Представители работодателей</w:t>
      </w:r>
    </w:p>
    <w:p w:rsidR="006E0DD7" w:rsidRPr="009E7B79" w:rsidRDefault="004F577A" w:rsidP="001E27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Пермского муниципального округа</w:t>
      </w:r>
      <w:r w:rsidR="006E0DD7" w:rsidRPr="006E0DD7">
        <w:rPr>
          <w:b/>
          <w:szCs w:val="28"/>
        </w:rPr>
        <w:t>:</w:t>
      </w:r>
    </w:p>
    <w:p w:rsidR="00527839" w:rsidRPr="009E7B79" w:rsidRDefault="00527839" w:rsidP="001E27A5">
      <w:pPr>
        <w:ind w:firstLine="709"/>
        <w:jc w:val="center"/>
        <w:rPr>
          <w:b/>
          <w:szCs w:val="28"/>
        </w:rPr>
      </w:pPr>
    </w:p>
    <w:p w:rsidR="006E0DD7" w:rsidRPr="006E0DD7" w:rsidRDefault="006E0DD7" w:rsidP="001E27A5">
      <w:pPr>
        <w:ind w:firstLine="709"/>
        <w:jc w:val="both"/>
        <w:rPr>
          <w:szCs w:val="28"/>
        </w:rPr>
      </w:pPr>
      <w:r w:rsidRPr="006E0DD7">
        <w:rPr>
          <w:szCs w:val="28"/>
        </w:rPr>
        <w:t>Галан Владимир Николае</w:t>
      </w:r>
      <w:r w:rsidR="003B53ED">
        <w:rPr>
          <w:szCs w:val="28"/>
        </w:rPr>
        <w:t>вич - генеральный директор ООО «ПЭСП»</w:t>
      </w:r>
      <w:r w:rsidRPr="006E0DD7">
        <w:rPr>
          <w:szCs w:val="28"/>
        </w:rPr>
        <w:t xml:space="preserve"> (по согласованию);</w:t>
      </w:r>
    </w:p>
    <w:p w:rsidR="006E0DD7" w:rsidRDefault="00284B60" w:rsidP="001E27A5">
      <w:pPr>
        <w:ind w:firstLine="709"/>
        <w:jc w:val="both"/>
        <w:rPr>
          <w:szCs w:val="28"/>
        </w:rPr>
      </w:pPr>
      <w:r>
        <w:rPr>
          <w:szCs w:val="28"/>
        </w:rPr>
        <w:t xml:space="preserve">Иванова Светлана Юрьевна – директор </w:t>
      </w:r>
      <w:r w:rsidRPr="00284B60">
        <w:rPr>
          <w:szCs w:val="28"/>
        </w:rPr>
        <w:t>ООО «Пермская Производственная Компания «КАСКАД»</w:t>
      </w:r>
      <w:r w:rsidR="00351CF3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284B60" w:rsidRDefault="00284B60" w:rsidP="001E27A5">
      <w:pPr>
        <w:ind w:firstLine="709"/>
        <w:jc w:val="both"/>
        <w:rPr>
          <w:szCs w:val="28"/>
        </w:rPr>
      </w:pPr>
      <w:r>
        <w:rPr>
          <w:szCs w:val="28"/>
        </w:rPr>
        <w:t>Скороходов Максим Юрьевич – директор</w:t>
      </w:r>
      <w:r w:rsidRPr="00284B60">
        <w:rPr>
          <w:szCs w:val="28"/>
        </w:rPr>
        <w:t xml:space="preserve"> АНО «Ресурсный центр Пермского района»</w:t>
      </w:r>
      <w:r w:rsidR="00351CF3" w:rsidRPr="00351CF3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7E4D4A" w:rsidRPr="007E4D4A" w:rsidRDefault="00284B60" w:rsidP="001E27A5">
      <w:pPr>
        <w:ind w:firstLine="709"/>
        <w:jc w:val="both"/>
        <w:rPr>
          <w:szCs w:val="28"/>
        </w:rPr>
      </w:pPr>
      <w:r>
        <w:rPr>
          <w:szCs w:val="28"/>
        </w:rPr>
        <w:t xml:space="preserve">Баталов Максим Александрович – генеральный директор </w:t>
      </w:r>
      <w:r w:rsidR="0000440E">
        <w:rPr>
          <w:szCs w:val="28"/>
        </w:rPr>
        <w:t>ООО «Аутогласс Маркет Рус»</w:t>
      </w:r>
      <w:r w:rsidR="00351CF3" w:rsidRPr="00351CF3">
        <w:rPr>
          <w:szCs w:val="28"/>
        </w:rPr>
        <w:t xml:space="preserve"> (по согласованию)</w:t>
      </w:r>
      <w:r w:rsidR="0000440E">
        <w:rPr>
          <w:szCs w:val="28"/>
        </w:rPr>
        <w:t>.</w:t>
      </w:r>
    </w:p>
    <w:p w:rsidR="00284B60" w:rsidRPr="006E0DD7" w:rsidRDefault="00284B60" w:rsidP="001E27A5">
      <w:pPr>
        <w:ind w:firstLine="709"/>
        <w:jc w:val="both"/>
        <w:rPr>
          <w:szCs w:val="28"/>
        </w:rPr>
      </w:pPr>
    </w:p>
    <w:p w:rsidR="006E0DD7" w:rsidRPr="006E0DD7" w:rsidRDefault="006E0DD7" w:rsidP="001E27A5">
      <w:pPr>
        <w:ind w:firstLine="709"/>
        <w:jc w:val="center"/>
        <w:rPr>
          <w:b/>
          <w:szCs w:val="28"/>
        </w:rPr>
      </w:pPr>
      <w:r w:rsidRPr="006E0DD7">
        <w:rPr>
          <w:b/>
          <w:szCs w:val="28"/>
        </w:rPr>
        <w:t>Секретарь комиссии:</w:t>
      </w:r>
    </w:p>
    <w:p w:rsidR="006E0DD7" w:rsidRPr="006E0DD7" w:rsidRDefault="006E0DD7" w:rsidP="001E27A5">
      <w:pPr>
        <w:ind w:firstLine="709"/>
        <w:jc w:val="both"/>
        <w:rPr>
          <w:szCs w:val="28"/>
        </w:rPr>
      </w:pPr>
    </w:p>
    <w:p w:rsidR="006E0DD7" w:rsidRPr="006E0DD7" w:rsidRDefault="006E0DD7" w:rsidP="001E27A5">
      <w:pPr>
        <w:ind w:firstLine="709"/>
        <w:jc w:val="both"/>
        <w:rPr>
          <w:szCs w:val="28"/>
        </w:rPr>
      </w:pPr>
      <w:r w:rsidRPr="006E0DD7">
        <w:rPr>
          <w:szCs w:val="28"/>
        </w:rPr>
        <w:t xml:space="preserve">Панфилова Анастасия Сергеевна - главный специалист отдела социальной политики управления социального развития администрации Пермского муниципального </w:t>
      </w:r>
      <w:r>
        <w:rPr>
          <w:szCs w:val="28"/>
        </w:rPr>
        <w:t>округа</w:t>
      </w:r>
      <w:r w:rsidRPr="006E0DD7">
        <w:rPr>
          <w:szCs w:val="28"/>
        </w:rPr>
        <w:t>.</w:t>
      </w:r>
    </w:p>
    <w:p w:rsidR="003B4251" w:rsidRDefault="003B4251">
      <w:pPr>
        <w:rPr>
          <w:szCs w:val="28"/>
        </w:rPr>
      </w:pPr>
      <w:r>
        <w:rPr>
          <w:szCs w:val="28"/>
        </w:rPr>
        <w:br w:type="page"/>
      </w:r>
    </w:p>
    <w:p w:rsidR="003B4251" w:rsidRPr="003B4251" w:rsidRDefault="003B4251" w:rsidP="003B4251">
      <w:pPr>
        <w:ind w:left="5670"/>
        <w:jc w:val="both"/>
        <w:rPr>
          <w:szCs w:val="28"/>
        </w:rPr>
      </w:pPr>
      <w:r w:rsidRPr="003B4251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1E27A5" w:rsidRDefault="001E27A5" w:rsidP="003B4251">
      <w:pPr>
        <w:ind w:left="5670"/>
        <w:jc w:val="both"/>
        <w:rPr>
          <w:szCs w:val="28"/>
        </w:rPr>
      </w:pPr>
      <w:r>
        <w:rPr>
          <w:szCs w:val="28"/>
        </w:rPr>
        <w:t>к решению Думы</w:t>
      </w:r>
    </w:p>
    <w:p w:rsidR="003B4251" w:rsidRPr="003B4251" w:rsidRDefault="003B4251" w:rsidP="003B4251">
      <w:pPr>
        <w:ind w:left="5670"/>
        <w:jc w:val="both"/>
        <w:rPr>
          <w:szCs w:val="28"/>
        </w:rPr>
      </w:pPr>
      <w:r w:rsidRPr="003B4251">
        <w:rPr>
          <w:szCs w:val="28"/>
        </w:rPr>
        <w:t xml:space="preserve">Пермского муниципального округа </w:t>
      </w:r>
    </w:p>
    <w:p w:rsidR="003B4251" w:rsidRPr="003B4251" w:rsidRDefault="003B4251" w:rsidP="003B4251">
      <w:pPr>
        <w:ind w:left="5670"/>
        <w:jc w:val="both"/>
        <w:rPr>
          <w:szCs w:val="28"/>
        </w:rPr>
      </w:pPr>
      <w:r w:rsidRPr="003B4251">
        <w:rPr>
          <w:szCs w:val="28"/>
        </w:rPr>
        <w:t>от</w:t>
      </w:r>
      <w:r w:rsidR="001E27A5">
        <w:rPr>
          <w:szCs w:val="28"/>
        </w:rPr>
        <w:t xml:space="preserve"> 26.01.2023 </w:t>
      </w:r>
      <w:r w:rsidRPr="003B4251">
        <w:rPr>
          <w:szCs w:val="28"/>
        </w:rPr>
        <w:t xml:space="preserve">№ </w:t>
      </w:r>
      <w:r w:rsidR="001E27A5">
        <w:rPr>
          <w:szCs w:val="28"/>
        </w:rPr>
        <w:t>100</w:t>
      </w:r>
    </w:p>
    <w:p w:rsidR="006E0DD7" w:rsidRDefault="006E0DD7" w:rsidP="006E0DD7">
      <w:pPr>
        <w:jc w:val="both"/>
        <w:rPr>
          <w:szCs w:val="28"/>
        </w:rPr>
      </w:pPr>
    </w:p>
    <w:p w:rsidR="001E27A5" w:rsidRPr="006E0DD7" w:rsidRDefault="001E27A5" w:rsidP="006E0DD7">
      <w:pPr>
        <w:jc w:val="both"/>
        <w:rPr>
          <w:szCs w:val="28"/>
        </w:rPr>
      </w:pPr>
    </w:p>
    <w:p w:rsidR="00F30F01" w:rsidRPr="00F30F01" w:rsidRDefault="00F30F01" w:rsidP="00F30F01">
      <w:pPr>
        <w:jc w:val="center"/>
        <w:rPr>
          <w:b/>
          <w:szCs w:val="28"/>
        </w:rPr>
      </w:pPr>
      <w:r w:rsidRPr="00F30F01">
        <w:rPr>
          <w:b/>
          <w:szCs w:val="28"/>
        </w:rPr>
        <w:t>ПЕРЕЧЕНЬ</w:t>
      </w:r>
    </w:p>
    <w:p w:rsidR="00F30F01" w:rsidRDefault="00F30F01" w:rsidP="00F30F01">
      <w:pPr>
        <w:jc w:val="center"/>
        <w:rPr>
          <w:b/>
          <w:szCs w:val="28"/>
        </w:rPr>
      </w:pPr>
      <w:r w:rsidRPr="00F30F01">
        <w:rPr>
          <w:b/>
          <w:szCs w:val="28"/>
        </w:rPr>
        <w:t>решений</w:t>
      </w:r>
      <w:r w:rsidRPr="00F30F01">
        <w:rPr>
          <w:szCs w:val="28"/>
        </w:rPr>
        <w:t xml:space="preserve"> </w:t>
      </w:r>
      <w:r w:rsidRPr="00F30F01">
        <w:rPr>
          <w:b/>
          <w:szCs w:val="28"/>
        </w:rPr>
        <w:t>Земского Собрания Пермского муниципального района</w:t>
      </w:r>
      <w:r w:rsidR="00BB1790">
        <w:rPr>
          <w:b/>
          <w:szCs w:val="28"/>
        </w:rPr>
        <w:t xml:space="preserve"> и Думы Пермского муниципального округа</w:t>
      </w:r>
      <w:r>
        <w:rPr>
          <w:szCs w:val="28"/>
        </w:rPr>
        <w:t xml:space="preserve">, </w:t>
      </w:r>
      <w:r w:rsidRPr="00F30F01">
        <w:rPr>
          <w:b/>
          <w:szCs w:val="28"/>
        </w:rPr>
        <w:t xml:space="preserve">подлежащих признанию </w:t>
      </w:r>
      <w:r w:rsidR="0017249F">
        <w:rPr>
          <w:b/>
          <w:szCs w:val="28"/>
        </w:rPr>
        <w:br/>
      </w:r>
      <w:r w:rsidRPr="00F30F01">
        <w:rPr>
          <w:b/>
          <w:szCs w:val="28"/>
        </w:rPr>
        <w:t>утратившими силу</w:t>
      </w:r>
    </w:p>
    <w:p w:rsidR="00480863" w:rsidRPr="00F30F01" w:rsidRDefault="00480863" w:rsidP="003931C8">
      <w:pPr>
        <w:ind w:firstLine="709"/>
        <w:jc w:val="center"/>
        <w:rPr>
          <w:b/>
          <w:szCs w:val="28"/>
        </w:rPr>
      </w:pPr>
    </w:p>
    <w:p w:rsidR="006E0DD7" w:rsidRPr="008C5259" w:rsidRDefault="001E27A5" w:rsidP="003931C8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6057" w:rsidRPr="008C5259">
        <w:rPr>
          <w:rFonts w:ascii="Times New Roman" w:hAnsi="Times New Roman"/>
          <w:sz w:val="28"/>
          <w:szCs w:val="28"/>
        </w:rPr>
        <w:t>Решения Земского Собрания Пермского муниципального района: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3633B">
        <w:rPr>
          <w:rFonts w:ascii="Times New Roman" w:hAnsi="Times New Roman"/>
          <w:sz w:val="28"/>
          <w:szCs w:val="28"/>
        </w:rPr>
        <w:t xml:space="preserve">от 04 июня </w:t>
      </w:r>
      <w:r w:rsidR="00474B4A" w:rsidRPr="00474B4A">
        <w:rPr>
          <w:rFonts w:ascii="Times New Roman" w:hAnsi="Times New Roman"/>
          <w:sz w:val="28"/>
          <w:szCs w:val="28"/>
        </w:rPr>
        <w:t>2010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75 «Об утверждении положения и состава трехсторонней комиссии по регулированию социально-трудовых отношений в Пермском муниципальном районе»;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3633B">
        <w:rPr>
          <w:rFonts w:ascii="Times New Roman" w:hAnsi="Times New Roman"/>
          <w:sz w:val="28"/>
          <w:szCs w:val="28"/>
        </w:rPr>
        <w:t xml:space="preserve">от 17 декабря </w:t>
      </w:r>
      <w:r w:rsidR="00474B4A" w:rsidRPr="00474B4A">
        <w:rPr>
          <w:rFonts w:ascii="Times New Roman" w:hAnsi="Times New Roman"/>
          <w:sz w:val="28"/>
          <w:szCs w:val="28"/>
        </w:rPr>
        <w:t>2010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138 «О внесении изменений в состав трехсторонней комиссии по регулированию социально-трудовых отношений в Пермском муниципальном районе, утвержденный решением Земского Собрания от 04.06.2010 № 75»;</w:t>
      </w:r>
    </w:p>
    <w:p w:rsid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3633B">
        <w:rPr>
          <w:rFonts w:ascii="Times New Roman" w:hAnsi="Times New Roman"/>
          <w:sz w:val="28"/>
          <w:szCs w:val="28"/>
        </w:rPr>
        <w:t xml:space="preserve">от 20 декабря </w:t>
      </w:r>
      <w:r w:rsidR="00474B4A" w:rsidRPr="00474B4A">
        <w:rPr>
          <w:rFonts w:ascii="Times New Roman" w:hAnsi="Times New Roman"/>
          <w:sz w:val="28"/>
          <w:szCs w:val="28"/>
        </w:rPr>
        <w:t xml:space="preserve">2011 </w:t>
      </w:r>
      <w:r w:rsidR="0083633B">
        <w:rPr>
          <w:rFonts w:ascii="Times New Roman" w:hAnsi="Times New Roman"/>
          <w:sz w:val="28"/>
          <w:szCs w:val="28"/>
        </w:rPr>
        <w:t xml:space="preserve">г. </w:t>
      </w:r>
      <w:r w:rsidR="00474B4A" w:rsidRPr="00474B4A">
        <w:rPr>
          <w:rFonts w:ascii="Times New Roman" w:hAnsi="Times New Roman"/>
          <w:sz w:val="28"/>
          <w:szCs w:val="28"/>
        </w:rPr>
        <w:t>№ 231 «О внесении изменений в состав трехсторонней комиссии по регулированию социально-трудовых отношений в Пермском муниципальном районе, утвержденный решением Земского Собрания от 04.06.2010 № 75»;</w:t>
      </w:r>
    </w:p>
    <w:p w:rsidR="004A2EE3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815991">
        <w:rPr>
          <w:rFonts w:ascii="Times New Roman" w:hAnsi="Times New Roman"/>
          <w:sz w:val="28"/>
          <w:szCs w:val="28"/>
        </w:rPr>
        <w:t xml:space="preserve">пункт 4 решения Земского Собрания Пермского муниципального района </w:t>
      </w:r>
      <w:r w:rsidR="004A2EE3">
        <w:rPr>
          <w:rFonts w:ascii="Times New Roman" w:hAnsi="Times New Roman"/>
          <w:sz w:val="28"/>
          <w:szCs w:val="28"/>
        </w:rPr>
        <w:t>от 21 июня 2013 г. № 359 «О внесении изменений в отдельные решения Земского Собрания Пермского муниципального района»</w:t>
      </w:r>
      <w:r w:rsidR="00815991">
        <w:rPr>
          <w:rFonts w:ascii="Times New Roman" w:hAnsi="Times New Roman"/>
          <w:sz w:val="28"/>
          <w:szCs w:val="28"/>
        </w:rPr>
        <w:t>;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83633B">
        <w:rPr>
          <w:rFonts w:ascii="Times New Roman" w:hAnsi="Times New Roman"/>
          <w:sz w:val="28"/>
          <w:szCs w:val="28"/>
        </w:rPr>
        <w:t xml:space="preserve">от 17 декабря </w:t>
      </w:r>
      <w:r w:rsidR="00474B4A" w:rsidRPr="00474B4A">
        <w:rPr>
          <w:rFonts w:ascii="Times New Roman" w:hAnsi="Times New Roman"/>
          <w:sz w:val="28"/>
          <w:szCs w:val="28"/>
        </w:rPr>
        <w:t>2015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123 «О внесении изменений в состав трехсторонней комиссии по регулированию социально-трудовых отношений в Пермском муниципальном районе, утвержденный решением Земского Собрания от 04.06.2010 № 75»;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83633B">
        <w:rPr>
          <w:rFonts w:ascii="Times New Roman" w:hAnsi="Times New Roman"/>
          <w:sz w:val="28"/>
          <w:szCs w:val="28"/>
        </w:rPr>
        <w:t xml:space="preserve">от 28 февраля </w:t>
      </w:r>
      <w:r w:rsidR="00474B4A" w:rsidRPr="00474B4A">
        <w:rPr>
          <w:rFonts w:ascii="Times New Roman" w:hAnsi="Times New Roman"/>
          <w:sz w:val="28"/>
          <w:szCs w:val="28"/>
        </w:rPr>
        <w:t>2017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203 «О внесении изменений в решение Земского Собрания Пермского муниципального района от 04.06.2010 № 75 «Об утверждении Положения и состава трехсторонней комиссии по регулированию социально-трудовых отношений в Пермском муниципальном районе»;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83633B">
        <w:rPr>
          <w:rFonts w:ascii="Times New Roman" w:hAnsi="Times New Roman"/>
          <w:sz w:val="28"/>
          <w:szCs w:val="28"/>
        </w:rPr>
        <w:t xml:space="preserve">от 23 марта </w:t>
      </w:r>
      <w:r w:rsidR="00474B4A" w:rsidRPr="00474B4A">
        <w:rPr>
          <w:rFonts w:ascii="Times New Roman" w:hAnsi="Times New Roman"/>
          <w:sz w:val="28"/>
          <w:szCs w:val="28"/>
        </w:rPr>
        <w:t>2017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213 «О внесении изменений в состав трехсторонней комиссии по регулированию социально-трудовых отношений в Пермском муниципальном районе, утвержденный решением Земского Собрания Пермского муниципального района от 04.06.2010 № 75»;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474B4A" w:rsidRPr="00474B4A">
        <w:rPr>
          <w:rFonts w:ascii="Times New Roman" w:hAnsi="Times New Roman"/>
          <w:sz w:val="28"/>
          <w:szCs w:val="28"/>
        </w:rPr>
        <w:t xml:space="preserve">от </w:t>
      </w:r>
      <w:r w:rsidR="0083633B">
        <w:rPr>
          <w:rFonts w:ascii="Times New Roman" w:hAnsi="Times New Roman"/>
          <w:sz w:val="28"/>
          <w:szCs w:val="28"/>
        </w:rPr>
        <w:t xml:space="preserve">26 октября </w:t>
      </w:r>
      <w:r w:rsidR="00474B4A" w:rsidRPr="00474B4A">
        <w:rPr>
          <w:rFonts w:ascii="Times New Roman" w:hAnsi="Times New Roman"/>
          <w:sz w:val="28"/>
          <w:szCs w:val="28"/>
        </w:rPr>
        <w:t>2017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266 «О внесении изменений в состав трехсторонней комиссии по регулированию социально-трудовых отношений в Пермском муниципальном районе, утвержденный решением Земского Собрания Пермского муниципального района от 04.06.2010 № 75»;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83633B">
        <w:rPr>
          <w:rFonts w:ascii="Times New Roman" w:hAnsi="Times New Roman"/>
          <w:sz w:val="28"/>
          <w:szCs w:val="28"/>
        </w:rPr>
        <w:t xml:space="preserve">от 25 января </w:t>
      </w:r>
      <w:r w:rsidR="00474B4A" w:rsidRPr="00474B4A">
        <w:rPr>
          <w:rFonts w:ascii="Times New Roman" w:hAnsi="Times New Roman"/>
          <w:sz w:val="28"/>
          <w:szCs w:val="28"/>
        </w:rPr>
        <w:t>2018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283 «О внесении изменений в состав трехсторонней комиссии по регулированию социально-трудовых отношений в </w:t>
      </w:r>
      <w:r w:rsidR="00474B4A" w:rsidRPr="00474B4A">
        <w:rPr>
          <w:rFonts w:ascii="Times New Roman" w:hAnsi="Times New Roman"/>
          <w:sz w:val="28"/>
          <w:szCs w:val="28"/>
        </w:rPr>
        <w:lastRenderedPageBreak/>
        <w:t>Пермском муниципальном районе, утвержденный решением Земского Собрания Пермского муниципального района от 04.06.2010 № 75»;</w:t>
      </w:r>
    </w:p>
    <w:p w:rsidR="00474B4A" w:rsidRPr="00474B4A" w:rsidRDefault="001E27A5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83633B">
        <w:rPr>
          <w:rFonts w:ascii="Times New Roman" w:hAnsi="Times New Roman"/>
          <w:sz w:val="28"/>
          <w:szCs w:val="28"/>
        </w:rPr>
        <w:t xml:space="preserve">от 28 июня </w:t>
      </w:r>
      <w:r w:rsidR="00474B4A" w:rsidRPr="00474B4A">
        <w:rPr>
          <w:rFonts w:ascii="Times New Roman" w:hAnsi="Times New Roman"/>
          <w:sz w:val="28"/>
          <w:szCs w:val="28"/>
        </w:rPr>
        <w:t xml:space="preserve">2018 </w:t>
      </w:r>
      <w:r w:rsidR="0083633B">
        <w:rPr>
          <w:rFonts w:ascii="Times New Roman" w:hAnsi="Times New Roman"/>
          <w:sz w:val="28"/>
          <w:szCs w:val="28"/>
        </w:rPr>
        <w:t xml:space="preserve">г. </w:t>
      </w:r>
      <w:r w:rsidR="00474B4A" w:rsidRPr="00474B4A">
        <w:rPr>
          <w:rFonts w:ascii="Times New Roman" w:hAnsi="Times New Roman"/>
          <w:sz w:val="28"/>
          <w:szCs w:val="28"/>
        </w:rPr>
        <w:t>№ 328 «О внесении изменений в решение Земского Собрания от 04.06.2010 № 75 «Об утверждении Положения и состава трехсторонней комиссии по регулированию социально-трудовых отношений в Пермском муниципальном районе»;</w:t>
      </w:r>
    </w:p>
    <w:p w:rsidR="00474B4A" w:rsidRPr="00474B4A" w:rsidRDefault="003931C8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83633B">
        <w:rPr>
          <w:rFonts w:ascii="Times New Roman" w:hAnsi="Times New Roman"/>
          <w:sz w:val="28"/>
          <w:szCs w:val="28"/>
        </w:rPr>
        <w:t xml:space="preserve">от 25 декабря </w:t>
      </w:r>
      <w:r w:rsidR="00474B4A" w:rsidRPr="00474B4A">
        <w:rPr>
          <w:rFonts w:ascii="Times New Roman" w:hAnsi="Times New Roman"/>
          <w:sz w:val="28"/>
          <w:szCs w:val="28"/>
        </w:rPr>
        <w:t>2018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357 «</w:t>
      </w:r>
      <w:bookmarkStart w:id="0" w:name="_GoBack"/>
      <w:bookmarkEnd w:id="0"/>
      <w:r w:rsidR="00474B4A" w:rsidRPr="00474B4A">
        <w:rPr>
          <w:rFonts w:ascii="Times New Roman" w:hAnsi="Times New Roman"/>
          <w:sz w:val="28"/>
          <w:szCs w:val="28"/>
        </w:rPr>
        <w:t>О внесении изменений в Положение о трехсторонней комиссии по регулированию социально-трудовых отношений Пермского муниципального района, утвержденное решением Земского Собрания от 04.06.2010 № 75»;</w:t>
      </w:r>
    </w:p>
    <w:p w:rsidR="00474B4A" w:rsidRPr="00474B4A" w:rsidRDefault="003931C8" w:rsidP="003931C8">
      <w:pPr>
        <w:pStyle w:val="afa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="0083633B">
        <w:rPr>
          <w:rFonts w:ascii="Times New Roman" w:hAnsi="Times New Roman"/>
          <w:sz w:val="28"/>
          <w:szCs w:val="28"/>
        </w:rPr>
        <w:t xml:space="preserve">от 28 марта </w:t>
      </w:r>
      <w:r w:rsidR="00474B4A" w:rsidRPr="00474B4A">
        <w:rPr>
          <w:rFonts w:ascii="Times New Roman" w:hAnsi="Times New Roman"/>
          <w:sz w:val="28"/>
          <w:szCs w:val="28"/>
        </w:rPr>
        <w:t>2019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74B4A">
        <w:rPr>
          <w:rFonts w:ascii="Times New Roman" w:hAnsi="Times New Roman"/>
          <w:sz w:val="28"/>
          <w:szCs w:val="28"/>
        </w:rPr>
        <w:t xml:space="preserve"> № 380 «О внесении изменений в решение Земского Собрания от 04.06.2010 № 75 «Об утверждении Положения и состава трехсторонней комиссии по регулированию социально-трудовых отношений в</w:t>
      </w:r>
      <w:r w:rsidR="004E52E9">
        <w:rPr>
          <w:rFonts w:ascii="Times New Roman" w:hAnsi="Times New Roman"/>
          <w:sz w:val="28"/>
          <w:szCs w:val="28"/>
        </w:rPr>
        <w:t xml:space="preserve"> Пермском муниципальном районе».</w:t>
      </w:r>
    </w:p>
    <w:p w:rsidR="004E52E9" w:rsidRPr="008C5259" w:rsidRDefault="003931C8" w:rsidP="003931C8">
      <w:pPr>
        <w:pStyle w:val="a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E52E9" w:rsidRPr="008C5259">
        <w:rPr>
          <w:rFonts w:ascii="Times New Roman" w:hAnsi="Times New Roman"/>
          <w:sz w:val="28"/>
          <w:szCs w:val="28"/>
        </w:rPr>
        <w:t>Р</w:t>
      </w:r>
      <w:r w:rsidR="00474B4A" w:rsidRPr="008C5259">
        <w:rPr>
          <w:rFonts w:ascii="Times New Roman" w:hAnsi="Times New Roman"/>
          <w:sz w:val="28"/>
          <w:szCs w:val="28"/>
        </w:rPr>
        <w:t>ешение Думы Пермского муниципального округа</w:t>
      </w:r>
      <w:r w:rsidR="004E52E9" w:rsidRPr="008C5259">
        <w:rPr>
          <w:rFonts w:ascii="Times New Roman" w:hAnsi="Times New Roman"/>
          <w:sz w:val="28"/>
          <w:szCs w:val="28"/>
        </w:rPr>
        <w:t>:</w:t>
      </w:r>
    </w:p>
    <w:p w:rsidR="00E93022" w:rsidRPr="004E52E9" w:rsidRDefault="003931C8" w:rsidP="003931C8">
      <w:pPr>
        <w:pStyle w:val="afa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633B">
        <w:rPr>
          <w:rFonts w:ascii="Times New Roman" w:hAnsi="Times New Roman"/>
          <w:sz w:val="28"/>
          <w:szCs w:val="28"/>
        </w:rPr>
        <w:t xml:space="preserve">от 24 ноября </w:t>
      </w:r>
      <w:r w:rsidR="00474B4A" w:rsidRPr="004E52E9">
        <w:rPr>
          <w:rFonts w:ascii="Times New Roman" w:hAnsi="Times New Roman"/>
          <w:sz w:val="28"/>
          <w:szCs w:val="28"/>
        </w:rPr>
        <w:t>2022</w:t>
      </w:r>
      <w:r w:rsidR="0083633B">
        <w:rPr>
          <w:rFonts w:ascii="Times New Roman" w:hAnsi="Times New Roman"/>
          <w:sz w:val="28"/>
          <w:szCs w:val="28"/>
        </w:rPr>
        <w:t xml:space="preserve"> г.</w:t>
      </w:r>
      <w:r w:rsidR="00474B4A" w:rsidRPr="004E52E9">
        <w:rPr>
          <w:rFonts w:ascii="Times New Roman" w:hAnsi="Times New Roman"/>
          <w:sz w:val="28"/>
          <w:szCs w:val="28"/>
        </w:rPr>
        <w:t xml:space="preserve"> № 37 «О внесении изменений в состав трехсторонней комиссии по регулированию социально-трудовых отношений в Пермском муниципальном районе, утвержденный решением Земского Собрания Пермского муниципального района от 04.06.2010 № 75».</w:t>
      </w:r>
    </w:p>
    <w:sectPr w:rsidR="00E93022" w:rsidRPr="004E52E9" w:rsidSect="00781613">
      <w:footerReference w:type="default" r:id="rId12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22" w:rsidRDefault="00922522" w:rsidP="00DA5614">
      <w:r>
        <w:separator/>
      </w:r>
    </w:p>
  </w:endnote>
  <w:endnote w:type="continuationSeparator" w:id="0">
    <w:p w:rsidR="00922522" w:rsidRDefault="0092252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725600"/>
      <w:docPartObj>
        <w:docPartGallery w:val="Page Numbers (Bottom of Page)"/>
        <w:docPartUnique/>
      </w:docPartObj>
    </w:sdtPr>
    <w:sdtContent>
      <w:p w:rsidR="009C3447" w:rsidRDefault="00DE4AF8" w:rsidP="0023189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C8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22" w:rsidRDefault="00922522" w:rsidP="00DA5614">
      <w:r>
        <w:separator/>
      </w:r>
    </w:p>
  </w:footnote>
  <w:footnote w:type="continuationSeparator" w:id="0">
    <w:p w:rsidR="00922522" w:rsidRDefault="0092252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24BDA"/>
    <w:multiLevelType w:val="hybridMultilevel"/>
    <w:tmpl w:val="11C4F260"/>
    <w:lvl w:ilvl="0" w:tplc="9DF41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56D78"/>
    <w:multiLevelType w:val="hybridMultilevel"/>
    <w:tmpl w:val="E8FED7CC"/>
    <w:lvl w:ilvl="0" w:tplc="9DF41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D871400"/>
    <w:multiLevelType w:val="hybridMultilevel"/>
    <w:tmpl w:val="FAB20CF6"/>
    <w:lvl w:ilvl="0" w:tplc="9DF41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26F6"/>
    <w:multiLevelType w:val="hybridMultilevel"/>
    <w:tmpl w:val="CC66E9F4"/>
    <w:lvl w:ilvl="0" w:tplc="9DF41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E3221F5"/>
    <w:multiLevelType w:val="hybridMultilevel"/>
    <w:tmpl w:val="CC36A8E2"/>
    <w:lvl w:ilvl="0" w:tplc="9DF41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BF3975"/>
    <w:multiLevelType w:val="hybridMultilevel"/>
    <w:tmpl w:val="D62879F0"/>
    <w:lvl w:ilvl="0" w:tplc="F574EF24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DA464D"/>
    <w:multiLevelType w:val="hybridMultilevel"/>
    <w:tmpl w:val="28CC81F0"/>
    <w:lvl w:ilvl="0" w:tplc="9DF41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A61E9"/>
    <w:multiLevelType w:val="hybridMultilevel"/>
    <w:tmpl w:val="B1AE0220"/>
    <w:lvl w:ilvl="0" w:tplc="85D026EC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1FC2D55"/>
    <w:multiLevelType w:val="hybridMultilevel"/>
    <w:tmpl w:val="BAF01E28"/>
    <w:lvl w:ilvl="0" w:tplc="F574EF24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82D1DF1"/>
    <w:multiLevelType w:val="hybridMultilevel"/>
    <w:tmpl w:val="D62879F0"/>
    <w:lvl w:ilvl="0" w:tplc="F574EF24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6E3BB3"/>
    <w:multiLevelType w:val="hybridMultilevel"/>
    <w:tmpl w:val="25EE8D88"/>
    <w:lvl w:ilvl="0" w:tplc="9DF41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CD77C1"/>
    <w:multiLevelType w:val="hybridMultilevel"/>
    <w:tmpl w:val="E08AB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3C1F8D"/>
    <w:multiLevelType w:val="hybridMultilevel"/>
    <w:tmpl w:val="19D44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ED0528"/>
    <w:multiLevelType w:val="hybridMultilevel"/>
    <w:tmpl w:val="F6DCF27E"/>
    <w:lvl w:ilvl="0" w:tplc="8646AF40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E40516"/>
    <w:multiLevelType w:val="hybridMultilevel"/>
    <w:tmpl w:val="8FB49080"/>
    <w:lvl w:ilvl="0" w:tplc="9DF41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48D2850"/>
    <w:multiLevelType w:val="hybridMultilevel"/>
    <w:tmpl w:val="C4B25398"/>
    <w:lvl w:ilvl="0" w:tplc="F574EF24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51721B26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4"/>
  </w:num>
  <w:num w:numId="3">
    <w:abstractNumId w:val="34"/>
  </w:num>
  <w:num w:numId="4">
    <w:abstractNumId w:val="19"/>
  </w:num>
  <w:num w:numId="5">
    <w:abstractNumId w:val="0"/>
  </w:num>
  <w:num w:numId="6">
    <w:abstractNumId w:val="3"/>
  </w:num>
  <w:num w:numId="7">
    <w:abstractNumId w:val="10"/>
  </w:num>
  <w:num w:numId="8">
    <w:abstractNumId w:val="38"/>
  </w:num>
  <w:num w:numId="9">
    <w:abstractNumId w:val="21"/>
  </w:num>
  <w:num w:numId="10">
    <w:abstractNumId w:val="36"/>
  </w:num>
  <w:num w:numId="11">
    <w:abstractNumId w:val="8"/>
  </w:num>
  <w:num w:numId="12">
    <w:abstractNumId w:val="32"/>
  </w:num>
  <w:num w:numId="13">
    <w:abstractNumId w:val="6"/>
  </w:num>
  <w:num w:numId="14">
    <w:abstractNumId w:val="7"/>
  </w:num>
  <w:num w:numId="15">
    <w:abstractNumId w:val="13"/>
  </w:num>
  <w:num w:numId="16">
    <w:abstractNumId w:val="23"/>
  </w:num>
  <w:num w:numId="17">
    <w:abstractNumId w:val="31"/>
  </w:num>
  <w:num w:numId="18">
    <w:abstractNumId w:val="12"/>
  </w:num>
  <w:num w:numId="19">
    <w:abstractNumId w:val="18"/>
  </w:num>
  <w:num w:numId="20">
    <w:abstractNumId w:val="15"/>
  </w:num>
  <w:num w:numId="21">
    <w:abstractNumId w:val="11"/>
  </w:num>
  <w:num w:numId="22">
    <w:abstractNumId w:val="39"/>
  </w:num>
  <w:num w:numId="23">
    <w:abstractNumId w:val="33"/>
  </w:num>
  <w:num w:numId="24">
    <w:abstractNumId w:val="29"/>
  </w:num>
  <w:num w:numId="25">
    <w:abstractNumId w:val="5"/>
  </w:num>
  <w:num w:numId="26">
    <w:abstractNumId w:val="1"/>
  </w:num>
  <w:num w:numId="27">
    <w:abstractNumId w:val="26"/>
  </w:num>
  <w:num w:numId="28">
    <w:abstractNumId w:val="2"/>
  </w:num>
  <w:num w:numId="29">
    <w:abstractNumId w:val="25"/>
  </w:num>
  <w:num w:numId="30">
    <w:abstractNumId w:val="9"/>
  </w:num>
  <w:num w:numId="31">
    <w:abstractNumId w:val="4"/>
  </w:num>
  <w:num w:numId="32">
    <w:abstractNumId w:val="35"/>
  </w:num>
  <w:num w:numId="33">
    <w:abstractNumId w:val="28"/>
  </w:num>
  <w:num w:numId="34">
    <w:abstractNumId w:val="17"/>
  </w:num>
  <w:num w:numId="35">
    <w:abstractNumId w:val="37"/>
  </w:num>
  <w:num w:numId="36">
    <w:abstractNumId w:val="24"/>
  </w:num>
  <w:num w:numId="37">
    <w:abstractNumId w:val="16"/>
  </w:num>
  <w:num w:numId="38">
    <w:abstractNumId w:val="30"/>
  </w:num>
  <w:num w:numId="39">
    <w:abstractNumId w:val="2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440E"/>
    <w:rsid w:val="00005050"/>
    <w:rsid w:val="000050A5"/>
    <w:rsid w:val="000121AB"/>
    <w:rsid w:val="00016C2C"/>
    <w:rsid w:val="00020A41"/>
    <w:rsid w:val="00026637"/>
    <w:rsid w:val="00040109"/>
    <w:rsid w:val="00040A4D"/>
    <w:rsid w:val="00053764"/>
    <w:rsid w:val="00055081"/>
    <w:rsid w:val="00062005"/>
    <w:rsid w:val="00076ECD"/>
    <w:rsid w:val="00084B8D"/>
    <w:rsid w:val="000943DA"/>
    <w:rsid w:val="000944A0"/>
    <w:rsid w:val="000A0374"/>
    <w:rsid w:val="000A1581"/>
    <w:rsid w:val="000B1CE0"/>
    <w:rsid w:val="000B29B7"/>
    <w:rsid w:val="000B2C0B"/>
    <w:rsid w:val="000C0EE7"/>
    <w:rsid w:val="000C2BAD"/>
    <w:rsid w:val="000C44C8"/>
    <w:rsid w:val="000D2FBD"/>
    <w:rsid w:val="000D4036"/>
    <w:rsid w:val="000D5B40"/>
    <w:rsid w:val="000E202E"/>
    <w:rsid w:val="000E3AD7"/>
    <w:rsid w:val="000E48CE"/>
    <w:rsid w:val="000F1507"/>
    <w:rsid w:val="000F1728"/>
    <w:rsid w:val="000F2004"/>
    <w:rsid w:val="000F4DAF"/>
    <w:rsid w:val="000F682F"/>
    <w:rsid w:val="00104B9B"/>
    <w:rsid w:val="0011145B"/>
    <w:rsid w:val="001145DF"/>
    <w:rsid w:val="00124BE0"/>
    <w:rsid w:val="001253FA"/>
    <w:rsid w:val="001261E8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49F"/>
    <w:rsid w:val="00172E79"/>
    <w:rsid w:val="001842B8"/>
    <w:rsid w:val="00186748"/>
    <w:rsid w:val="00186E57"/>
    <w:rsid w:val="00187FC1"/>
    <w:rsid w:val="00192D7D"/>
    <w:rsid w:val="0019583F"/>
    <w:rsid w:val="001A2984"/>
    <w:rsid w:val="001A3649"/>
    <w:rsid w:val="001A6D25"/>
    <w:rsid w:val="001C248D"/>
    <w:rsid w:val="001C4535"/>
    <w:rsid w:val="001C738C"/>
    <w:rsid w:val="001C7F8E"/>
    <w:rsid w:val="001D45FF"/>
    <w:rsid w:val="001D5DEA"/>
    <w:rsid w:val="001E27A5"/>
    <w:rsid w:val="001F22EB"/>
    <w:rsid w:val="001F2881"/>
    <w:rsid w:val="001F3413"/>
    <w:rsid w:val="001F7D2E"/>
    <w:rsid w:val="00200D8B"/>
    <w:rsid w:val="00205DFF"/>
    <w:rsid w:val="00210396"/>
    <w:rsid w:val="002210B8"/>
    <w:rsid w:val="0022156F"/>
    <w:rsid w:val="002217F9"/>
    <w:rsid w:val="00223F7B"/>
    <w:rsid w:val="0023189A"/>
    <w:rsid w:val="00236D0A"/>
    <w:rsid w:val="002409D0"/>
    <w:rsid w:val="0024127C"/>
    <w:rsid w:val="00241EF9"/>
    <w:rsid w:val="00251312"/>
    <w:rsid w:val="002514A8"/>
    <w:rsid w:val="00256138"/>
    <w:rsid w:val="0026564B"/>
    <w:rsid w:val="002674B5"/>
    <w:rsid w:val="00271A9A"/>
    <w:rsid w:val="002847F4"/>
    <w:rsid w:val="00284B60"/>
    <w:rsid w:val="00290223"/>
    <w:rsid w:val="00295B8B"/>
    <w:rsid w:val="00295BF3"/>
    <w:rsid w:val="002A1BDE"/>
    <w:rsid w:val="002A60D6"/>
    <w:rsid w:val="002A721E"/>
    <w:rsid w:val="002B1A2D"/>
    <w:rsid w:val="002C0AC3"/>
    <w:rsid w:val="002C1A0E"/>
    <w:rsid w:val="002C5595"/>
    <w:rsid w:val="002D3173"/>
    <w:rsid w:val="002D35BC"/>
    <w:rsid w:val="002E5FF5"/>
    <w:rsid w:val="003023F0"/>
    <w:rsid w:val="00303D8F"/>
    <w:rsid w:val="003043D0"/>
    <w:rsid w:val="00311728"/>
    <w:rsid w:val="003131FA"/>
    <w:rsid w:val="003218E9"/>
    <w:rsid w:val="003266FA"/>
    <w:rsid w:val="00326D46"/>
    <w:rsid w:val="00327466"/>
    <w:rsid w:val="00332E76"/>
    <w:rsid w:val="00343EB1"/>
    <w:rsid w:val="003511AE"/>
    <w:rsid w:val="00351CF3"/>
    <w:rsid w:val="00352835"/>
    <w:rsid w:val="00355BA2"/>
    <w:rsid w:val="00360E09"/>
    <w:rsid w:val="00363F18"/>
    <w:rsid w:val="00366605"/>
    <w:rsid w:val="00367904"/>
    <w:rsid w:val="00375024"/>
    <w:rsid w:val="003755CE"/>
    <w:rsid w:val="00380DE1"/>
    <w:rsid w:val="00381F08"/>
    <w:rsid w:val="003822F8"/>
    <w:rsid w:val="0038327D"/>
    <w:rsid w:val="00383A4C"/>
    <w:rsid w:val="0038719B"/>
    <w:rsid w:val="003931C8"/>
    <w:rsid w:val="00395D18"/>
    <w:rsid w:val="00396C6D"/>
    <w:rsid w:val="003977EC"/>
    <w:rsid w:val="003A12E1"/>
    <w:rsid w:val="003A1662"/>
    <w:rsid w:val="003A28DB"/>
    <w:rsid w:val="003A331B"/>
    <w:rsid w:val="003A45B6"/>
    <w:rsid w:val="003A4759"/>
    <w:rsid w:val="003B4251"/>
    <w:rsid w:val="003B53ED"/>
    <w:rsid w:val="003B633E"/>
    <w:rsid w:val="003C1990"/>
    <w:rsid w:val="003C5E4B"/>
    <w:rsid w:val="003D06B7"/>
    <w:rsid w:val="003D20E1"/>
    <w:rsid w:val="003D3FD3"/>
    <w:rsid w:val="003D528E"/>
    <w:rsid w:val="003F10E8"/>
    <w:rsid w:val="003F258E"/>
    <w:rsid w:val="003F2C15"/>
    <w:rsid w:val="003F4495"/>
    <w:rsid w:val="003F44B2"/>
    <w:rsid w:val="0040016F"/>
    <w:rsid w:val="00406607"/>
    <w:rsid w:val="00410EFB"/>
    <w:rsid w:val="00417798"/>
    <w:rsid w:val="004177BE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3C6E"/>
    <w:rsid w:val="00445E73"/>
    <w:rsid w:val="00456665"/>
    <w:rsid w:val="00456A14"/>
    <w:rsid w:val="00460127"/>
    <w:rsid w:val="0046140E"/>
    <w:rsid w:val="004637BA"/>
    <w:rsid w:val="00470AFA"/>
    <w:rsid w:val="00474B4A"/>
    <w:rsid w:val="00480863"/>
    <w:rsid w:val="00480D53"/>
    <w:rsid w:val="0048757B"/>
    <w:rsid w:val="0049130A"/>
    <w:rsid w:val="00492DDB"/>
    <w:rsid w:val="00494227"/>
    <w:rsid w:val="004974BF"/>
    <w:rsid w:val="004A0025"/>
    <w:rsid w:val="004A2EE3"/>
    <w:rsid w:val="004A42F0"/>
    <w:rsid w:val="004B05F6"/>
    <w:rsid w:val="004B0B3E"/>
    <w:rsid w:val="004B6B07"/>
    <w:rsid w:val="004C653D"/>
    <w:rsid w:val="004D2AA2"/>
    <w:rsid w:val="004E52E9"/>
    <w:rsid w:val="004F3A21"/>
    <w:rsid w:val="004F577A"/>
    <w:rsid w:val="005048A9"/>
    <w:rsid w:val="00505838"/>
    <w:rsid w:val="00506819"/>
    <w:rsid w:val="005116F5"/>
    <w:rsid w:val="005116F7"/>
    <w:rsid w:val="00512E4C"/>
    <w:rsid w:val="00512FB9"/>
    <w:rsid w:val="0051599C"/>
    <w:rsid w:val="0051671D"/>
    <w:rsid w:val="00523E8B"/>
    <w:rsid w:val="00525883"/>
    <w:rsid w:val="00527839"/>
    <w:rsid w:val="00534233"/>
    <w:rsid w:val="00536A81"/>
    <w:rsid w:val="00546542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77E14"/>
    <w:rsid w:val="00583B22"/>
    <w:rsid w:val="00584C2B"/>
    <w:rsid w:val="005A1177"/>
    <w:rsid w:val="005A1BCF"/>
    <w:rsid w:val="005A5842"/>
    <w:rsid w:val="005C0F58"/>
    <w:rsid w:val="005C1D79"/>
    <w:rsid w:val="005C27F9"/>
    <w:rsid w:val="005C2DA0"/>
    <w:rsid w:val="005C428F"/>
    <w:rsid w:val="005C6250"/>
    <w:rsid w:val="005C7089"/>
    <w:rsid w:val="005C7184"/>
    <w:rsid w:val="005D1752"/>
    <w:rsid w:val="005D42EF"/>
    <w:rsid w:val="005E27E7"/>
    <w:rsid w:val="005E6154"/>
    <w:rsid w:val="005F0138"/>
    <w:rsid w:val="005F2C65"/>
    <w:rsid w:val="005F4FC1"/>
    <w:rsid w:val="00603355"/>
    <w:rsid w:val="00604533"/>
    <w:rsid w:val="0061196E"/>
    <w:rsid w:val="00612527"/>
    <w:rsid w:val="00623E3A"/>
    <w:rsid w:val="00624AD1"/>
    <w:rsid w:val="00624BC0"/>
    <w:rsid w:val="00625547"/>
    <w:rsid w:val="00626421"/>
    <w:rsid w:val="00630C76"/>
    <w:rsid w:val="0063488E"/>
    <w:rsid w:val="00635659"/>
    <w:rsid w:val="00640FCD"/>
    <w:rsid w:val="00643BCB"/>
    <w:rsid w:val="00646C78"/>
    <w:rsid w:val="006561B7"/>
    <w:rsid w:val="00657D9A"/>
    <w:rsid w:val="00664759"/>
    <w:rsid w:val="00666382"/>
    <w:rsid w:val="006669DA"/>
    <w:rsid w:val="0067033D"/>
    <w:rsid w:val="00672602"/>
    <w:rsid w:val="00672867"/>
    <w:rsid w:val="00672982"/>
    <w:rsid w:val="00676AD7"/>
    <w:rsid w:val="00677C64"/>
    <w:rsid w:val="00687730"/>
    <w:rsid w:val="00693116"/>
    <w:rsid w:val="00695E85"/>
    <w:rsid w:val="006A5695"/>
    <w:rsid w:val="006B03C5"/>
    <w:rsid w:val="006B10D3"/>
    <w:rsid w:val="006B7AC3"/>
    <w:rsid w:val="006C39F7"/>
    <w:rsid w:val="006D164A"/>
    <w:rsid w:val="006D5596"/>
    <w:rsid w:val="006E0682"/>
    <w:rsid w:val="006E0B08"/>
    <w:rsid w:val="006E0DD7"/>
    <w:rsid w:val="006F04F7"/>
    <w:rsid w:val="006F406E"/>
    <w:rsid w:val="007002DC"/>
    <w:rsid w:val="0070042E"/>
    <w:rsid w:val="007025F7"/>
    <w:rsid w:val="007057BB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6831"/>
    <w:rsid w:val="00780B5E"/>
    <w:rsid w:val="00780D23"/>
    <w:rsid w:val="00781613"/>
    <w:rsid w:val="00784AC5"/>
    <w:rsid w:val="007940C4"/>
    <w:rsid w:val="0079448D"/>
    <w:rsid w:val="007A212B"/>
    <w:rsid w:val="007B2B65"/>
    <w:rsid w:val="007B3C12"/>
    <w:rsid w:val="007C3B15"/>
    <w:rsid w:val="007E4D4A"/>
    <w:rsid w:val="007E752F"/>
    <w:rsid w:val="007F20F6"/>
    <w:rsid w:val="007F56A1"/>
    <w:rsid w:val="00805440"/>
    <w:rsid w:val="0080793D"/>
    <w:rsid w:val="00810399"/>
    <w:rsid w:val="008123E8"/>
    <w:rsid w:val="00815991"/>
    <w:rsid w:val="008233B2"/>
    <w:rsid w:val="008352DB"/>
    <w:rsid w:val="0083633B"/>
    <w:rsid w:val="008401A6"/>
    <w:rsid w:val="00842F8F"/>
    <w:rsid w:val="00843926"/>
    <w:rsid w:val="00854816"/>
    <w:rsid w:val="00861072"/>
    <w:rsid w:val="00862A39"/>
    <w:rsid w:val="00867D84"/>
    <w:rsid w:val="00875709"/>
    <w:rsid w:val="0088484F"/>
    <w:rsid w:val="00887289"/>
    <w:rsid w:val="00891245"/>
    <w:rsid w:val="00894928"/>
    <w:rsid w:val="008968D6"/>
    <w:rsid w:val="008A2F66"/>
    <w:rsid w:val="008B4D57"/>
    <w:rsid w:val="008B730F"/>
    <w:rsid w:val="008C1D56"/>
    <w:rsid w:val="008C4D52"/>
    <w:rsid w:val="008C5259"/>
    <w:rsid w:val="008D682D"/>
    <w:rsid w:val="008E47AC"/>
    <w:rsid w:val="008E50E8"/>
    <w:rsid w:val="00903693"/>
    <w:rsid w:val="00904FD5"/>
    <w:rsid w:val="00904FDC"/>
    <w:rsid w:val="00906184"/>
    <w:rsid w:val="00911E50"/>
    <w:rsid w:val="00912E18"/>
    <w:rsid w:val="009131B1"/>
    <w:rsid w:val="00915018"/>
    <w:rsid w:val="0091653A"/>
    <w:rsid w:val="00916583"/>
    <w:rsid w:val="00920114"/>
    <w:rsid w:val="00920960"/>
    <w:rsid w:val="00922522"/>
    <w:rsid w:val="00930476"/>
    <w:rsid w:val="00932C78"/>
    <w:rsid w:val="00941EDB"/>
    <w:rsid w:val="00945A9F"/>
    <w:rsid w:val="009462A2"/>
    <w:rsid w:val="0096359A"/>
    <w:rsid w:val="00966EEA"/>
    <w:rsid w:val="00970BF4"/>
    <w:rsid w:val="00970E10"/>
    <w:rsid w:val="00975851"/>
    <w:rsid w:val="00980BE0"/>
    <w:rsid w:val="00990701"/>
    <w:rsid w:val="00991DBF"/>
    <w:rsid w:val="00995E82"/>
    <w:rsid w:val="00996CA3"/>
    <w:rsid w:val="009A1E2A"/>
    <w:rsid w:val="009A5DBD"/>
    <w:rsid w:val="009A7BC0"/>
    <w:rsid w:val="009B27CE"/>
    <w:rsid w:val="009C3447"/>
    <w:rsid w:val="009D14E0"/>
    <w:rsid w:val="009D5A5D"/>
    <w:rsid w:val="009D5ED0"/>
    <w:rsid w:val="009D6636"/>
    <w:rsid w:val="009D78EE"/>
    <w:rsid w:val="009E7B79"/>
    <w:rsid w:val="009F20DB"/>
    <w:rsid w:val="009F4BB8"/>
    <w:rsid w:val="009F7AC2"/>
    <w:rsid w:val="00A00A77"/>
    <w:rsid w:val="00A11641"/>
    <w:rsid w:val="00A1365E"/>
    <w:rsid w:val="00A16D73"/>
    <w:rsid w:val="00A260B1"/>
    <w:rsid w:val="00A317F0"/>
    <w:rsid w:val="00A35DE8"/>
    <w:rsid w:val="00A4342D"/>
    <w:rsid w:val="00A436CE"/>
    <w:rsid w:val="00A4372E"/>
    <w:rsid w:val="00A44C1A"/>
    <w:rsid w:val="00A479B5"/>
    <w:rsid w:val="00A52A67"/>
    <w:rsid w:val="00A5586B"/>
    <w:rsid w:val="00A56057"/>
    <w:rsid w:val="00A571F8"/>
    <w:rsid w:val="00A71CCA"/>
    <w:rsid w:val="00A8416E"/>
    <w:rsid w:val="00A94476"/>
    <w:rsid w:val="00AB03D3"/>
    <w:rsid w:val="00AB4646"/>
    <w:rsid w:val="00AB54A7"/>
    <w:rsid w:val="00AB6EB1"/>
    <w:rsid w:val="00AC42FA"/>
    <w:rsid w:val="00AD16D0"/>
    <w:rsid w:val="00AD1D11"/>
    <w:rsid w:val="00AD1D17"/>
    <w:rsid w:val="00AD48C8"/>
    <w:rsid w:val="00AE2AE3"/>
    <w:rsid w:val="00AF34A4"/>
    <w:rsid w:val="00AF369A"/>
    <w:rsid w:val="00AF4B4D"/>
    <w:rsid w:val="00AF4EB4"/>
    <w:rsid w:val="00B002ED"/>
    <w:rsid w:val="00B03348"/>
    <w:rsid w:val="00B13481"/>
    <w:rsid w:val="00B16C4B"/>
    <w:rsid w:val="00B20A0D"/>
    <w:rsid w:val="00B33CDA"/>
    <w:rsid w:val="00B4561C"/>
    <w:rsid w:val="00B45CAA"/>
    <w:rsid w:val="00B46762"/>
    <w:rsid w:val="00B5108F"/>
    <w:rsid w:val="00B5121F"/>
    <w:rsid w:val="00B54D9C"/>
    <w:rsid w:val="00B60C6A"/>
    <w:rsid w:val="00B66427"/>
    <w:rsid w:val="00B7446B"/>
    <w:rsid w:val="00B7636E"/>
    <w:rsid w:val="00B804A0"/>
    <w:rsid w:val="00B807F2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790"/>
    <w:rsid w:val="00BB7219"/>
    <w:rsid w:val="00BC7607"/>
    <w:rsid w:val="00BD0D2F"/>
    <w:rsid w:val="00BD45F1"/>
    <w:rsid w:val="00BE4950"/>
    <w:rsid w:val="00BF4276"/>
    <w:rsid w:val="00C06726"/>
    <w:rsid w:val="00C10B5E"/>
    <w:rsid w:val="00C11508"/>
    <w:rsid w:val="00C210E9"/>
    <w:rsid w:val="00C21B12"/>
    <w:rsid w:val="00C22124"/>
    <w:rsid w:val="00C3320A"/>
    <w:rsid w:val="00C50DDE"/>
    <w:rsid w:val="00C64C79"/>
    <w:rsid w:val="00C75CF2"/>
    <w:rsid w:val="00C857A6"/>
    <w:rsid w:val="00C92A2A"/>
    <w:rsid w:val="00C955F1"/>
    <w:rsid w:val="00CA0B9C"/>
    <w:rsid w:val="00CA4415"/>
    <w:rsid w:val="00CA4D1A"/>
    <w:rsid w:val="00CA78ED"/>
    <w:rsid w:val="00CB27EF"/>
    <w:rsid w:val="00CB421F"/>
    <w:rsid w:val="00CB743C"/>
    <w:rsid w:val="00CB7CFD"/>
    <w:rsid w:val="00CC4C83"/>
    <w:rsid w:val="00CC6435"/>
    <w:rsid w:val="00CD09D3"/>
    <w:rsid w:val="00CD14C0"/>
    <w:rsid w:val="00CE29D1"/>
    <w:rsid w:val="00CE34DE"/>
    <w:rsid w:val="00CE58A2"/>
    <w:rsid w:val="00CE7E9F"/>
    <w:rsid w:val="00CF1431"/>
    <w:rsid w:val="00CF22B7"/>
    <w:rsid w:val="00CF402D"/>
    <w:rsid w:val="00D02ED5"/>
    <w:rsid w:val="00D1660C"/>
    <w:rsid w:val="00D16E9F"/>
    <w:rsid w:val="00D2162A"/>
    <w:rsid w:val="00D21EEE"/>
    <w:rsid w:val="00D2232E"/>
    <w:rsid w:val="00D22E6A"/>
    <w:rsid w:val="00D26372"/>
    <w:rsid w:val="00D30CA9"/>
    <w:rsid w:val="00D3326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5614"/>
    <w:rsid w:val="00DA64B2"/>
    <w:rsid w:val="00DA71D3"/>
    <w:rsid w:val="00DB4283"/>
    <w:rsid w:val="00DC31DE"/>
    <w:rsid w:val="00DC7698"/>
    <w:rsid w:val="00DD7E81"/>
    <w:rsid w:val="00DE4AF8"/>
    <w:rsid w:val="00DF1AFF"/>
    <w:rsid w:val="00E02F32"/>
    <w:rsid w:val="00E101E4"/>
    <w:rsid w:val="00E11639"/>
    <w:rsid w:val="00E13313"/>
    <w:rsid w:val="00E148E4"/>
    <w:rsid w:val="00E157A9"/>
    <w:rsid w:val="00E20AFF"/>
    <w:rsid w:val="00E22989"/>
    <w:rsid w:val="00E24715"/>
    <w:rsid w:val="00E25F67"/>
    <w:rsid w:val="00E26088"/>
    <w:rsid w:val="00E26468"/>
    <w:rsid w:val="00E31AAF"/>
    <w:rsid w:val="00E3552E"/>
    <w:rsid w:val="00E35870"/>
    <w:rsid w:val="00E36984"/>
    <w:rsid w:val="00E36BD5"/>
    <w:rsid w:val="00E376A0"/>
    <w:rsid w:val="00E37726"/>
    <w:rsid w:val="00E44530"/>
    <w:rsid w:val="00E45A64"/>
    <w:rsid w:val="00E609FD"/>
    <w:rsid w:val="00E60A88"/>
    <w:rsid w:val="00E6703E"/>
    <w:rsid w:val="00E81718"/>
    <w:rsid w:val="00E81C49"/>
    <w:rsid w:val="00E823FB"/>
    <w:rsid w:val="00E86A8C"/>
    <w:rsid w:val="00E92D3F"/>
    <w:rsid w:val="00E92D9F"/>
    <w:rsid w:val="00E93022"/>
    <w:rsid w:val="00E9321F"/>
    <w:rsid w:val="00E969EF"/>
    <w:rsid w:val="00EA3D0D"/>
    <w:rsid w:val="00EA4F5A"/>
    <w:rsid w:val="00EA7055"/>
    <w:rsid w:val="00EA7DEC"/>
    <w:rsid w:val="00EB27FF"/>
    <w:rsid w:val="00EB5E00"/>
    <w:rsid w:val="00EB6AA2"/>
    <w:rsid w:val="00EC03CB"/>
    <w:rsid w:val="00EC1632"/>
    <w:rsid w:val="00EC63F1"/>
    <w:rsid w:val="00EE30A6"/>
    <w:rsid w:val="00EE5DFB"/>
    <w:rsid w:val="00F02BBC"/>
    <w:rsid w:val="00F03422"/>
    <w:rsid w:val="00F11497"/>
    <w:rsid w:val="00F11679"/>
    <w:rsid w:val="00F16712"/>
    <w:rsid w:val="00F17172"/>
    <w:rsid w:val="00F30F01"/>
    <w:rsid w:val="00F32150"/>
    <w:rsid w:val="00F333C0"/>
    <w:rsid w:val="00F35C94"/>
    <w:rsid w:val="00F35FB6"/>
    <w:rsid w:val="00F41941"/>
    <w:rsid w:val="00F44F4C"/>
    <w:rsid w:val="00F469DA"/>
    <w:rsid w:val="00F46B9D"/>
    <w:rsid w:val="00F50D90"/>
    <w:rsid w:val="00F54D74"/>
    <w:rsid w:val="00F551CC"/>
    <w:rsid w:val="00F624E4"/>
    <w:rsid w:val="00F62BB3"/>
    <w:rsid w:val="00F676A7"/>
    <w:rsid w:val="00F706AE"/>
    <w:rsid w:val="00F73A18"/>
    <w:rsid w:val="00F80621"/>
    <w:rsid w:val="00F843C5"/>
    <w:rsid w:val="00F84FD1"/>
    <w:rsid w:val="00F85CEE"/>
    <w:rsid w:val="00F96FE3"/>
    <w:rsid w:val="00FA22EA"/>
    <w:rsid w:val="00FA3C40"/>
    <w:rsid w:val="00FB0CDC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DC877"/>
  <w15:docId w15:val="{3350248A-273C-4018-B958-8713B2D7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rsid w:val="000A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1991B25511BAB8BA1CF8D2DFB0B059686E200D6AD9A9557B29F9A40C1A309F9C40E2F56D408C2A6C10F3VCL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1991B25511BAB8BA1CE6DFC9DCED52626D7905608EF6047E28F1F65B1A6CDACA49E9A8300583356E10F0C0A1EF6DA8AF8ECA99856CD307E7E1F537V3L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991B25511BAB8BA1CF8D2DFB0B0596E65270E638EFE572A7CF7A1044A6A8F8A09EFFD73418C336C1BA591E6B134F9E2C5C69B9270D207VFLB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22EB-127E-4C6C-AFF0-6CDFC542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914</TotalTime>
  <Pages>15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169</cp:revision>
  <cp:lastPrinted>2023-01-27T04:51:00Z</cp:lastPrinted>
  <dcterms:created xsi:type="dcterms:W3CDTF">2022-10-11T11:06:00Z</dcterms:created>
  <dcterms:modified xsi:type="dcterms:W3CDTF">2023-01-27T04:51:00Z</dcterms:modified>
</cp:coreProperties>
</file>